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1BE3" w14:textId="77777777" w:rsidR="00D66A57" w:rsidRPr="005B3F01" w:rsidRDefault="00D66A57" w:rsidP="005D645D">
      <w:pPr>
        <w:shd w:val="clear" w:color="auto" w:fill="FFFFFF"/>
        <w:spacing w:after="0" w:line="240" w:lineRule="auto"/>
        <w:ind w:left="90" w:right="720"/>
        <w:jc w:val="both"/>
        <w:rPr>
          <w:rFonts w:ascii="Times New Roman" w:hAnsi="Times New Roman" w:cs="Times New Roman"/>
          <w:color w:val="231F20"/>
          <w:sz w:val="24"/>
          <w:szCs w:val="24"/>
        </w:rPr>
      </w:pPr>
      <w:r w:rsidRPr="005B3F01">
        <w:rPr>
          <w:rFonts w:ascii="Times New Roman" w:hAnsi="Times New Roman" w:cs="Times New Roman"/>
          <w:color w:val="231F20"/>
          <w:sz w:val="24"/>
          <w:szCs w:val="24"/>
        </w:rPr>
        <w:t>Metro parks and recreation currently operates 12</w:t>
      </w:r>
      <w:r w:rsidRPr="005B3F01">
        <w:rPr>
          <w:rFonts w:ascii="Times New Roman" w:hAnsi="Times New Roman" w:cs="Times New Roman"/>
          <w:sz w:val="24"/>
          <w:szCs w:val="24"/>
        </w:rPr>
        <w:t xml:space="preserve"> community centers across the city.  Now years later, many</w:t>
      </w:r>
      <w:r w:rsidRPr="005B3F01">
        <w:rPr>
          <w:rFonts w:ascii="Times New Roman" w:hAnsi="Times New Roman" w:cs="Times New Roman"/>
          <w:color w:val="231F20"/>
          <w:sz w:val="24"/>
          <w:szCs w:val="24"/>
        </w:rPr>
        <w:t xml:space="preserve"> centers are in need of substantial capital repairs and are obsolete for providing today’s recreational services, which have significantly changed over the last 20 years. The condition of the recreation centers, their staffing levels, current programming and future funding needs to be reviewed by the assistant director, along with a community formed task force.  The following will be recommendations to be considered</w:t>
      </w:r>
    </w:p>
    <w:p w14:paraId="5C28A702" w14:textId="77777777" w:rsidR="00D66A57" w:rsidRPr="005B3F01" w:rsidRDefault="00D66A57" w:rsidP="005D645D">
      <w:pPr>
        <w:shd w:val="clear" w:color="auto" w:fill="FFFFFF"/>
        <w:spacing w:after="0" w:line="240" w:lineRule="auto"/>
        <w:ind w:left="90" w:right="720"/>
        <w:jc w:val="both"/>
        <w:rPr>
          <w:rFonts w:ascii="Times New Roman" w:hAnsi="Times New Roman" w:cs="Times New Roman"/>
          <w:color w:val="231F20"/>
          <w:sz w:val="24"/>
          <w:szCs w:val="24"/>
        </w:rPr>
      </w:pPr>
    </w:p>
    <w:p w14:paraId="1E9BE5E0" w14:textId="77777777" w:rsidR="00D66A57" w:rsidRPr="00DC722D" w:rsidRDefault="00D66A57" w:rsidP="005D645D">
      <w:pPr>
        <w:shd w:val="clear" w:color="auto" w:fill="FFFFFF"/>
        <w:spacing w:after="0" w:line="240" w:lineRule="auto"/>
        <w:ind w:left="90" w:right="720"/>
        <w:jc w:val="center"/>
        <w:rPr>
          <w:rFonts w:ascii="Times New Roman" w:eastAsia="Times New Roman" w:hAnsi="Times New Roman" w:cs="Times New Roman"/>
          <w:b/>
          <w:color w:val="000000"/>
          <w:sz w:val="24"/>
          <w:szCs w:val="24"/>
          <w:u w:val="single"/>
        </w:rPr>
      </w:pPr>
      <w:r w:rsidRPr="005B3F01">
        <w:rPr>
          <w:rFonts w:ascii="Times New Roman" w:hAnsi="Times New Roman" w:cs="Times New Roman"/>
          <w:b/>
          <w:color w:val="231F20"/>
          <w:sz w:val="24"/>
          <w:szCs w:val="24"/>
          <w:u w:val="single"/>
        </w:rPr>
        <w:t>OBJECTIVES</w:t>
      </w:r>
    </w:p>
    <w:p w14:paraId="5DCE764C" w14:textId="77777777" w:rsidR="00DC722D" w:rsidRPr="005B3F01" w:rsidRDefault="00DC722D" w:rsidP="00573388">
      <w:pPr>
        <w:shd w:val="clear" w:color="auto" w:fill="FFFFFF"/>
        <w:spacing w:after="0" w:line="0" w:lineRule="auto"/>
        <w:ind w:left="90"/>
        <w:jc w:val="both"/>
        <w:rPr>
          <w:rFonts w:ascii="Times New Roman" w:eastAsia="Times New Roman" w:hAnsi="Times New Roman" w:cs="Times New Roman"/>
          <w:color w:val="000000"/>
          <w:sz w:val="24"/>
          <w:szCs w:val="24"/>
        </w:rPr>
      </w:pPr>
      <w:r w:rsidRPr="005B3F01">
        <w:rPr>
          <w:rFonts w:ascii="Times New Roman" w:eastAsia="Times New Roman" w:hAnsi="Times New Roman" w:cs="Times New Roman"/>
          <w:color w:val="231F20"/>
          <w:sz w:val="24"/>
          <w:szCs w:val="24"/>
        </w:rPr>
        <w:t>Metro</w:t>
      </w:r>
      <w:r w:rsidRPr="00DC722D">
        <w:rPr>
          <w:rFonts w:ascii="Times New Roman" w:eastAsia="Times New Roman" w:hAnsi="Times New Roman" w:cs="Times New Roman"/>
          <w:color w:val="231F20"/>
          <w:sz w:val="24"/>
          <w:szCs w:val="24"/>
        </w:rPr>
        <w:t xml:space="preserve"> parks and recreation currently operates 12</w:t>
      </w:r>
      <w:r w:rsidRPr="00DC722D">
        <w:rPr>
          <w:rFonts w:ascii="Times New Roman" w:eastAsia="Times New Roman" w:hAnsi="Times New Roman" w:cs="Times New Roman"/>
          <w:color w:val="000000"/>
          <w:sz w:val="24"/>
          <w:szCs w:val="24"/>
        </w:rPr>
        <w:t xml:space="preserve"> community centers across the city. now years later, many</w:t>
      </w:r>
      <w:r w:rsidRPr="00DC722D">
        <w:rPr>
          <w:rFonts w:ascii="Times New Roman" w:eastAsia="Times New Roman" w:hAnsi="Times New Roman" w:cs="Times New Roman"/>
          <w:color w:val="231F20"/>
          <w:sz w:val="24"/>
          <w:szCs w:val="24"/>
        </w:rPr>
        <w:t xml:space="preserve"> centers are in need of substantial capital repairs and are obsolete for providing today’s recreational services, which have significantly changed over the last 20 years. The condition of the recreation centers, their staffing levels, current programming and future funding needs to be reviewed by the assistant director, along with a community formed task </w:t>
      </w:r>
      <w:r w:rsidRPr="005B3F01">
        <w:rPr>
          <w:rFonts w:ascii="Times New Roman" w:eastAsia="Times New Roman" w:hAnsi="Times New Roman" w:cs="Times New Roman"/>
          <w:color w:val="231F20"/>
          <w:sz w:val="24"/>
          <w:szCs w:val="24"/>
        </w:rPr>
        <w:t>force. The</w:t>
      </w:r>
      <w:r w:rsidRPr="00DC722D">
        <w:rPr>
          <w:rFonts w:ascii="Times New Roman" w:eastAsia="Times New Roman" w:hAnsi="Times New Roman" w:cs="Times New Roman"/>
          <w:color w:val="231F20"/>
          <w:sz w:val="24"/>
          <w:szCs w:val="24"/>
        </w:rPr>
        <w:t xml:space="preserve"> following will be recommendations to be </w:t>
      </w:r>
      <w:r w:rsidR="005E4740" w:rsidRPr="005B3F01">
        <w:rPr>
          <w:rFonts w:ascii="Times New Roman" w:eastAsia="Times New Roman" w:hAnsi="Times New Roman" w:cs="Times New Roman"/>
          <w:color w:val="231F20"/>
          <w:sz w:val="24"/>
          <w:szCs w:val="24"/>
        </w:rPr>
        <w:t>considered.</w:t>
      </w:r>
    </w:p>
    <w:p w14:paraId="549D3D17" w14:textId="77777777" w:rsidR="00DC722D" w:rsidRPr="00DC722D" w:rsidRDefault="00DC722D" w:rsidP="005D645D">
      <w:pPr>
        <w:shd w:val="clear" w:color="auto" w:fill="FFFFFF"/>
        <w:spacing w:after="0" w:line="240" w:lineRule="auto"/>
        <w:ind w:left="90" w:right="720"/>
        <w:jc w:val="both"/>
        <w:rPr>
          <w:rFonts w:ascii="Times New Roman" w:eastAsia="Times New Roman" w:hAnsi="Times New Roman" w:cs="Times New Roman"/>
          <w:b/>
          <w:color w:val="000000"/>
          <w:sz w:val="24"/>
          <w:szCs w:val="24"/>
        </w:rPr>
      </w:pPr>
    </w:p>
    <w:p w14:paraId="2F3D8262" w14:textId="77777777" w:rsidR="00DC722D" w:rsidRPr="005B3F01" w:rsidRDefault="00DC722D" w:rsidP="005D645D">
      <w:pPr>
        <w:pStyle w:val="ListParagraph"/>
        <w:numPr>
          <w:ilvl w:val="0"/>
          <w:numId w:val="11"/>
        </w:numPr>
        <w:shd w:val="clear" w:color="auto" w:fill="FFFFFF"/>
        <w:spacing w:after="0" w:line="240" w:lineRule="auto"/>
        <w:ind w:right="720"/>
        <w:jc w:val="both"/>
        <w:rPr>
          <w:rFonts w:ascii="Times New Roman" w:eastAsia="Times New Roman" w:hAnsi="Times New Roman" w:cs="Times New Roman"/>
          <w:color w:val="000000"/>
          <w:sz w:val="24"/>
          <w:szCs w:val="24"/>
        </w:rPr>
      </w:pPr>
      <w:r w:rsidRPr="005B3F01">
        <w:rPr>
          <w:rFonts w:ascii="Times New Roman" w:eastAsia="Times New Roman" w:hAnsi="Times New Roman" w:cs="Times New Roman"/>
          <w:color w:val="231F20"/>
          <w:sz w:val="24"/>
          <w:szCs w:val="24"/>
        </w:rPr>
        <w:t>Develop a broad vision for a recreation center network that reflects the current needs of the community;</w:t>
      </w:r>
    </w:p>
    <w:p w14:paraId="65BFBA13" w14:textId="77777777" w:rsidR="00DC722D" w:rsidRPr="005B3F01" w:rsidRDefault="00DC722D" w:rsidP="005D645D">
      <w:pPr>
        <w:pStyle w:val="ListParagraph"/>
        <w:numPr>
          <w:ilvl w:val="0"/>
          <w:numId w:val="11"/>
        </w:numPr>
        <w:shd w:val="clear" w:color="auto" w:fill="FFFFFF"/>
        <w:spacing w:after="0" w:line="240" w:lineRule="auto"/>
        <w:ind w:right="720"/>
        <w:jc w:val="both"/>
        <w:rPr>
          <w:rFonts w:ascii="Times New Roman" w:eastAsia="Times New Roman" w:hAnsi="Times New Roman" w:cs="Times New Roman"/>
          <w:color w:val="000000"/>
          <w:sz w:val="24"/>
          <w:szCs w:val="24"/>
        </w:rPr>
      </w:pPr>
      <w:r w:rsidRPr="005B3F01">
        <w:rPr>
          <w:rFonts w:ascii="Times New Roman" w:eastAsia="Times New Roman" w:hAnsi="Times New Roman" w:cs="Times New Roman"/>
          <w:color w:val="231F20"/>
          <w:sz w:val="24"/>
          <w:szCs w:val="24"/>
        </w:rPr>
        <w:t>Establish criteria for a “model” recreation center based on current national best practices, including size, staffing levels and programming</w:t>
      </w:r>
      <w:r w:rsidRPr="005B3F01">
        <w:rPr>
          <w:rFonts w:ascii="Times New Roman" w:eastAsia="Times New Roman" w:hAnsi="Times New Roman" w:cs="Times New Roman"/>
          <w:color w:val="000000"/>
          <w:sz w:val="24"/>
          <w:szCs w:val="24"/>
        </w:rPr>
        <w:t xml:space="preserve"> capabilities.</w:t>
      </w:r>
    </w:p>
    <w:p w14:paraId="075247E4" w14:textId="77777777" w:rsidR="00DC722D" w:rsidRPr="005B3F01" w:rsidRDefault="00DC722D" w:rsidP="005D645D">
      <w:pPr>
        <w:pStyle w:val="ListParagraph"/>
        <w:numPr>
          <w:ilvl w:val="0"/>
          <w:numId w:val="11"/>
        </w:numPr>
        <w:shd w:val="clear" w:color="auto" w:fill="FFFFFF"/>
        <w:spacing w:after="0" w:line="240" w:lineRule="auto"/>
        <w:ind w:right="720"/>
        <w:jc w:val="both"/>
        <w:rPr>
          <w:rFonts w:ascii="Times New Roman" w:eastAsia="Times New Roman" w:hAnsi="Times New Roman" w:cs="Times New Roman"/>
          <w:color w:val="000000"/>
          <w:sz w:val="24"/>
          <w:szCs w:val="24"/>
        </w:rPr>
      </w:pPr>
      <w:r w:rsidRPr="005B3F01">
        <w:rPr>
          <w:rFonts w:ascii="Times New Roman" w:eastAsia="Times New Roman" w:hAnsi="Times New Roman" w:cs="Times New Roman"/>
          <w:color w:val="231F20"/>
          <w:sz w:val="24"/>
          <w:szCs w:val="24"/>
        </w:rPr>
        <w:t>Develop a “report card” for the Department to review existing community centers as compared to model recreation center criteria;</w:t>
      </w:r>
    </w:p>
    <w:p w14:paraId="7A9CB943" w14:textId="77777777" w:rsidR="00DC722D" w:rsidRPr="005B3F01" w:rsidRDefault="00DC722D" w:rsidP="005D645D">
      <w:pPr>
        <w:pStyle w:val="ListParagraph"/>
        <w:numPr>
          <w:ilvl w:val="0"/>
          <w:numId w:val="11"/>
        </w:numPr>
        <w:shd w:val="clear" w:color="auto" w:fill="FFFFFF"/>
        <w:spacing w:after="0" w:line="240" w:lineRule="auto"/>
        <w:ind w:right="720"/>
        <w:jc w:val="both"/>
        <w:rPr>
          <w:rFonts w:ascii="Times New Roman" w:eastAsia="Times New Roman" w:hAnsi="Times New Roman" w:cs="Times New Roman"/>
          <w:color w:val="000000"/>
          <w:sz w:val="24"/>
          <w:szCs w:val="24"/>
        </w:rPr>
      </w:pPr>
      <w:r w:rsidRPr="005B3F01">
        <w:rPr>
          <w:rFonts w:ascii="Times New Roman" w:eastAsia="Times New Roman" w:hAnsi="Times New Roman" w:cs="Times New Roman"/>
          <w:color w:val="231F20"/>
          <w:sz w:val="24"/>
          <w:szCs w:val="24"/>
        </w:rPr>
        <w:t>Determine short-term (immediate) and long-term (two-year) goals to be implemented with direction from the task force.</w:t>
      </w:r>
    </w:p>
    <w:p w14:paraId="697C2B76" w14:textId="77777777" w:rsidR="00DC722D" w:rsidRPr="005B3F01" w:rsidRDefault="00DC722D" w:rsidP="005D645D">
      <w:pPr>
        <w:shd w:val="clear" w:color="auto" w:fill="FFFFFF"/>
        <w:spacing w:after="0" w:line="240" w:lineRule="auto"/>
        <w:ind w:left="90" w:right="720"/>
        <w:jc w:val="both"/>
        <w:rPr>
          <w:rFonts w:ascii="Times New Roman" w:eastAsia="Times New Roman" w:hAnsi="Times New Roman" w:cs="Times New Roman"/>
          <w:color w:val="000000"/>
          <w:sz w:val="24"/>
          <w:szCs w:val="24"/>
        </w:rPr>
      </w:pPr>
    </w:p>
    <w:p w14:paraId="5B9C2BE7" w14:textId="77777777" w:rsidR="00DC722D" w:rsidRPr="005B3F01" w:rsidRDefault="00DC722D" w:rsidP="005D645D">
      <w:pPr>
        <w:shd w:val="clear" w:color="auto" w:fill="FFFFFF"/>
        <w:spacing w:after="0" w:line="240" w:lineRule="auto"/>
        <w:ind w:left="90" w:right="720"/>
        <w:jc w:val="center"/>
        <w:rPr>
          <w:rFonts w:ascii="Times New Roman" w:eastAsia="Times New Roman" w:hAnsi="Times New Roman" w:cs="Times New Roman"/>
          <w:b/>
          <w:bCs/>
          <w:color w:val="231F20"/>
          <w:sz w:val="24"/>
          <w:szCs w:val="24"/>
          <w:u w:val="single"/>
        </w:rPr>
      </w:pPr>
      <w:r w:rsidRPr="00DC722D">
        <w:rPr>
          <w:rFonts w:ascii="Times New Roman" w:eastAsia="Times New Roman" w:hAnsi="Times New Roman" w:cs="Times New Roman"/>
          <w:b/>
          <w:bCs/>
          <w:color w:val="231F20"/>
          <w:sz w:val="24"/>
          <w:szCs w:val="24"/>
          <w:u w:val="single"/>
        </w:rPr>
        <w:t>VISION</w:t>
      </w:r>
    </w:p>
    <w:p w14:paraId="114D1530" w14:textId="77777777" w:rsidR="00DC722D" w:rsidRPr="00DC722D" w:rsidRDefault="00DC722D" w:rsidP="005D645D">
      <w:pPr>
        <w:shd w:val="clear" w:color="auto" w:fill="FFFFFF"/>
        <w:spacing w:after="0" w:line="240" w:lineRule="auto"/>
        <w:ind w:left="90" w:right="720"/>
        <w:jc w:val="both"/>
        <w:rPr>
          <w:rFonts w:ascii="Times New Roman" w:eastAsia="Times New Roman" w:hAnsi="Times New Roman" w:cs="Times New Roman"/>
          <w:color w:val="000000"/>
          <w:sz w:val="24"/>
          <w:szCs w:val="24"/>
        </w:rPr>
      </w:pPr>
      <w:r w:rsidRPr="00DC722D">
        <w:rPr>
          <w:rFonts w:ascii="Times New Roman" w:eastAsia="Times New Roman" w:hAnsi="Times New Roman" w:cs="Times New Roman"/>
          <w:b/>
          <w:bCs/>
          <w:color w:val="231F20"/>
          <w:sz w:val="24"/>
          <w:szCs w:val="24"/>
        </w:rPr>
        <w:t xml:space="preserve"> </w:t>
      </w:r>
    </w:p>
    <w:p w14:paraId="553284DD" w14:textId="77777777" w:rsidR="00DC722D" w:rsidRPr="005B3F01" w:rsidRDefault="00DC722D" w:rsidP="005D645D">
      <w:pPr>
        <w:shd w:val="clear" w:color="auto" w:fill="FFFFFF"/>
        <w:spacing w:after="0" w:line="240" w:lineRule="auto"/>
        <w:ind w:left="90" w:right="720"/>
        <w:jc w:val="both"/>
        <w:rPr>
          <w:rFonts w:ascii="Times New Roman" w:eastAsia="Times New Roman" w:hAnsi="Times New Roman" w:cs="Times New Roman"/>
          <w:color w:val="231F20"/>
          <w:sz w:val="24"/>
          <w:szCs w:val="24"/>
        </w:rPr>
      </w:pPr>
      <w:r w:rsidRPr="00DC722D">
        <w:rPr>
          <w:rFonts w:ascii="Times New Roman" w:eastAsia="Times New Roman" w:hAnsi="Times New Roman" w:cs="Times New Roman"/>
          <w:color w:val="231F20"/>
          <w:sz w:val="24"/>
          <w:szCs w:val="24"/>
        </w:rPr>
        <w:t>To be a network of high-quality</w:t>
      </w:r>
      <w:r w:rsidRPr="005B3F01">
        <w:rPr>
          <w:rFonts w:ascii="Times New Roman" w:eastAsia="Times New Roman" w:hAnsi="Times New Roman" w:cs="Times New Roman"/>
          <w:color w:val="231F20"/>
          <w:sz w:val="24"/>
          <w:szCs w:val="24"/>
        </w:rPr>
        <w:t xml:space="preserve"> community centers </w:t>
      </w:r>
      <w:r w:rsidR="005E4740" w:rsidRPr="005B3F01">
        <w:rPr>
          <w:rFonts w:ascii="Times New Roman" w:eastAsia="Times New Roman" w:hAnsi="Times New Roman" w:cs="Times New Roman"/>
          <w:color w:val="231F20"/>
          <w:sz w:val="24"/>
          <w:szCs w:val="24"/>
        </w:rPr>
        <w:t>that enhances</w:t>
      </w:r>
      <w:r w:rsidRPr="00DC722D">
        <w:rPr>
          <w:rFonts w:ascii="Times New Roman" w:eastAsia="Times New Roman" w:hAnsi="Times New Roman" w:cs="Times New Roman"/>
          <w:color w:val="231F20"/>
          <w:sz w:val="24"/>
          <w:szCs w:val="24"/>
        </w:rPr>
        <w:t xml:space="preserve"> the quality of life in our communities</w:t>
      </w:r>
      <w:r w:rsidRPr="005B3F01">
        <w:rPr>
          <w:rFonts w:ascii="Times New Roman" w:eastAsia="Times New Roman" w:hAnsi="Times New Roman" w:cs="Times New Roman"/>
          <w:color w:val="231F20"/>
          <w:sz w:val="24"/>
          <w:szCs w:val="24"/>
        </w:rPr>
        <w:t xml:space="preserve"> by</w:t>
      </w:r>
      <w:r w:rsidRPr="00DC722D">
        <w:rPr>
          <w:rFonts w:ascii="Times New Roman" w:eastAsia="Times New Roman" w:hAnsi="Times New Roman" w:cs="Times New Roman"/>
          <w:color w:val="231F20"/>
          <w:sz w:val="24"/>
          <w:szCs w:val="24"/>
        </w:rPr>
        <w:t xml:space="preserve"> offering</w:t>
      </w:r>
      <w:r w:rsidRPr="005B3F01">
        <w:rPr>
          <w:rFonts w:ascii="Times New Roman" w:eastAsia="Times New Roman" w:hAnsi="Times New Roman" w:cs="Times New Roman"/>
          <w:color w:val="231F20"/>
          <w:sz w:val="24"/>
          <w:szCs w:val="24"/>
        </w:rPr>
        <w:t xml:space="preserve"> </w:t>
      </w:r>
      <w:r w:rsidRPr="00DC722D">
        <w:rPr>
          <w:rFonts w:ascii="Times New Roman" w:eastAsia="Times New Roman" w:hAnsi="Times New Roman" w:cs="Times New Roman"/>
          <w:color w:val="231F20"/>
          <w:sz w:val="24"/>
          <w:szCs w:val="24"/>
        </w:rPr>
        <w:t>diverse and accessible programs and services for personal growth, health, learning, and fun</w:t>
      </w:r>
      <w:r w:rsidRPr="005B3F01">
        <w:rPr>
          <w:rFonts w:ascii="Times New Roman" w:eastAsia="Times New Roman" w:hAnsi="Times New Roman" w:cs="Times New Roman"/>
          <w:color w:val="231F20"/>
          <w:sz w:val="24"/>
          <w:szCs w:val="24"/>
        </w:rPr>
        <w:t>.</w:t>
      </w:r>
    </w:p>
    <w:p w14:paraId="0E1FF57E" w14:textId="77777777" w:rsidR="00DC722D" w:rsidRPr="00DC722D" w:rsidRDefault="00DC722D" w:rsidP="005D645D">
      <w:pPr>
        <w:shd w:val="clear" w:color="auto" w:fill="FFFFFF"/>
        <w:spacing w:after="0" w:line="240" w:lineRule="auto"/>
        <w:ind w:left="90" w:right="720"/>
        <w:jc w:val="both"/>
        <w:rPr>
          <w:rFonts w:ascii="Times New Roman" w:eastAsia="Times New Roman" w:hAnsi="Times New Roman" w:cs="Times New Roman"/>
          <w:color w:val="000000"/>
          <w:sz w:val="24"/>
          <w:szCs w:val="24"/>
        </w:rPr>
      </w:pPr>
    </w:p>
    <w:p w14:paraId="7B19A921" w14:textId="77777777" w:rsidR="00DC722D" w:rsidRPr="005B3F01" w:rsidRDefault="00DC722D" w:rsidP="005D645D">
      <w:pPr>
        <w:shd w:val="clear" w:color="auto" w:fill="FFFFFF"/>
        <w:spacing w:after="0" w:line="240" w:lineRule="auto"/>
        <w:ind w:left="90" w:right="720"/>
        <w:jc w:val="center"/>
        <w:rPr>
          <w:rFonts w:ascii="Times New Roman" w:eastAsia="Times New Roman" w:hAnsi="Times New Roman" w:cs="Times New Roman"/>
          <w:b/>
          <w:bCs/>
          <w:color w:val="231F20"/>
          <w:sz w:val="24"/>
          <w:szCs w:val="24"/>
          <w:u w:val="single"/>
        </w:rPr>
      </w:pPr>
      <w:r w:rsidRPr="00DC722D">
        <w:rPr>
          <w:rFonts w:ascii="Times New Roman" w:eastAsia="Times New Roman" w:hAnsi="Times New Roman" w:cs="Times New Roman"/>
          <w:b/>
          <w:bCs/>
          <w:color w:val="231F20"/>
          <w:sz w:val="24"/>
          <w:szCs w:val="24"/>
          <w:u w:val="single"/>
        </w:rPr>
        <w:t>MODEL RECREATION CENTER CRITERIA</w:t>
      </w:r>
    </w:p>
    <w:p w14:paraId="227A4655" w14:textId="77777777" w:rsidR="00DC722D" w:rsidRPr="00DC722D" w:rsidRDefault="00DC722D" w:rsidP="005D645D">
      <w:pPr>
        <w:shd w:val="clear" w:color="auto" w:fill="FFFFFF"/>
        <w:spacing w:after="0" w:line="240" w:lineRule="auto"/>
        <w:ind w:left="90" w:right="720"/>
        <w:jc w:val="both"/>
        <w:rPr>
          <w:rFonts w:ascii="Times New Roman" w:eastAsia="Times New Roman" w:hAnsi="Times New Roman" w:cs="Times New Roman"/>
          <w:color w:val="000000"/>
          <w:sz w:val="24"/>
          <w:szCs w:val="24"/>
        </w:rPr>
      </w:pPr>
    </w:p>
    <w:p w14:paraId="47E901B8" w14:textId="77777777" w:rsidR="00DC722D" w:rsidRPr="005B3F01" w:rsidRDefault="00DC722D" w:rsidP="005D645D">
      <w:pPr>
        <w:shd w:val="clear" w:color="auto" w:fill="FFFFFF"/>
        <w:spacing w:after="0" w:line="240" w:lineRule="auto"/>
        <w:ind w:left="90" w:right="720"/>
        <w:jc w:val="both"/>
        <w:rPr>
          <w:rFonts w:ascii="Times New Roman" w:eastAsia="Times New Roman" w:hAnsi="Times New Roman" w:cs="Times New Roman"/>
          <w:color w:val="231F20"/>
          <w:sz w:val="24"/>
          <w:szCs w:val="24"/>
        </w:rPr>
      </w:pPr>
      <w:r w:rsidRPr="005B3F01">
        <w:rPr>
          <w:rFonts w:ascii="Times New Roman" w:eastAsia="Times New Roman" w:hAnsi="Times New Roman" w:cs="Times New Roman"/>
          <w:color w:val="231F20"/>
          <w:sz w:val="24"/>
          <w:szCs w:val="24"/>
        </w:rPr>
        <w:t>E</w:t>
      </w:r>
      <w:r w:rsidRPr="00DC722D">
        <w:rPr>
          <w:rFonts w:ascii="Times New Roman" w:eastAsia="Times New Roman" w:hAnsi="Times New Roman" w:cs="Times New Roman"/>
          <w:color w:val="231F20"/>
          <w:sz w:val="24"/>
          <w:szCs w:val="24"/>
        </w:rPr>
        <w:t xml:space="preserve">xisting community centers transition into a variety of uses for a broader audience while continuing to focus primarily on </w:t>
      </w:r>
      <w:r w:rsidRPr="005B3F01">
        <w:rPr>
          <w:rFonts w:ascii="Times New Roman" w:eastAsia="Times New Roman" w:hAnsi="Times New Roman" w:cs="Times New Roman"/>
          <w:color w:val="231F20"/>
          <w:sz w:val="24"/>
          <w:szCs w:val="24"/>
        </w:rPr>
        <w:t>the youth</w:t>
      </w:r>
      <w:r w:rsidRPr="00DC722D">
        <w:rPr>
          <w:rFonts w:ascii="Times New Roman" w:eastAsia="Times New Roman" w:hAnsi="Times New Roman" w:cs="Times New Roman"/>
          <w:color w:val="231F20"/>
          <w:sz w:val="24"/>
          <w:szCs w:val="24"/>
        </w:rPr>
        <w:t xml:space="preserve"> while each center must reflect the unique needs of the community it se</w:t>
      </w:r>
      <w:r w:rsidRPr="005B3F01">
        <w:rPr>
          <w:rFonts w:ascii="Times New Roman" w:eastAsia="Times New Roman" w:hAnsi="Times New Roman" w:cs="Times New Roman"/>
          <w:color w:val="231F20"/>
          <w:sz w:val="24"/>
          <w:szCs w:val="24"/>
        </w:rPr>
        <w:t>rves, community centers should</w:t>
      </w:r>
      <w:r w:rsidRPr="00DC722D">
        <w:rPr>
          <w:rFonts w:ascii="Times New Roman" w:eastAsia="Times New Roman" w:hAnsi="Times New Roman" w:cs="Times New Roman"/>
          <w:color w:val="231F20"/>
          <w:sz w:val="24"/>
          <w:szCs w:val="24"/>
        </w:rPr>
        <w:t xml:space="preserve"> </w:t>
      </w:r>
      <w:r w:rsidRPr="005B3F01">
        <w:rPr>
          <w:rFonts w:ascii="Times New Roman" w:eastAsia="Times New Roman" w:hAnsi="Times New Roman" w:cs="Times New Roman"/>
          <w:color w:val="231F20"/>
          <w:sz w:val="24"/>
          <w:szCs w:val="24"/>
        </w:rPr>
        <w:t>p</w:t>
      </w:r>
      <w:r w:rsidRPr="00DC722D">
        <w:rPr>
          <w:rFonts w:ascii="Times New Roman" w:eastAsia="Times New Roman" w:hAnsi="Times New Roman" w:cs="Times New Roman"/>
          <w:color w:val="231F20"/>
          <w:sz w:val="24"/>
          <w:szCs w:val="24"/>
        </w:rPr>
        <w:t xml:space="preserve">rovide flexible programming space, be A.D.A certified </w:t>
      </w:r>
      <w:r w:rsidRPr="005B3F01">
        <w:rPr>
          <w:rFonts w:ascii="Times New Roman" w:eastAsia="Times New Roman" w:hAnsi="Times New Roman" w:cs="Times New Roman"/>
          <w:color w:val="231F20"/>
          <w:sz w:val="24"/>
          <w:szCs w:val="24"/>
        </w:rPr>
        <w:t>and serve a wide constituency. E</w:t>
      </w:r>
      <w:r w:rsidRPr="00DC722D">
        <w:rPr>
          <w:rFonts w:ascii="Times New Roman" w:eastAsia="Times New Roman" w:hAnsi="Times New Roman" w:cs="Times New Roman"/>
          <w:color w:val="231F20"/>
          <w:sz w:val="24"/>
          <w:szCs w:val="24"/>
        </w:rPr>
        <w:t>mphasize quality over quantity in developing a network of community centers.</w:t>
      </w:r>
    </w:p>
    <w:p w14:paraId="50F3DDB0" w14:textId="77777777" w:rsidR="00DC722D" w:rsidRPr="005B3F01" w:rsidRDefault="00DC722D" w:rsidP="005D645D">
      <w:pPr>
        <w:shd w:val="clear" w:color="auto" w:fill="FFFFFF"/>
        <w:spacing w:after="0" w:line="240" w:lineRule="auto"/>
        <w:ind w:left="90" w:right="720"/>
        <w:jc w:val="both"/>
        <w:rPr>
          <w:rFonts w:ascii="Times New Roman" w:eastAsia="Times New Roman" w:hAnsi="Times New Roman" w:cs="Times New Roman"/>
          <w:color w:val="231F20"/>
          <w:sz w:val="24"/>
          <w:szCs w:val="24"/>
        </w:rPr>
      </w:pPr>
    </w:p>
    <w:p w14:paraId="368C8DB8" w14:textId="77777777" w:rsidR="00DC722D" w:rsidRPr="005B3F01" w:rsidRDefault="00DC722D" w:rsidP="005D645D">
      <w:pPr>
        <w:shd w:val="clear" w:color="auto" w:fill="FFFFFF"/>
        <w:spacing w:after="0" w:line="240" w:lineRule="auto"/>
        <w:ind w:left="90" w:right="720"/>
        <w:jc w:val="both"/>
        <w:rPr>
          <w:rFonts w:ascii="Times New Roman" w:eastAsia="Times New Roman" w:hAnsi="Times New Roman" w:cs="Times New Roman"/>
          <w:b/>
          <w:color w:val="231F20"/>
          <w:sz w:val="24"/>
          <w:szCs w:val="24"/>
          <w:u w:val="single"/>
        </w:rPr>
      </w:pPr>
      <w:r w:rsidRPr="005B3F01">
        <w:rPr>
          <w:rFonts w:ascii="Times New Roman" w:eastAsia="Times New Roman" w:hAnsi="Times New Roman" w:cs="Times New Roman"/>
          <w:b/>
          <w:color w:val="231F20"/>
          <w:sz w:val="24"/>
          <w:szCs w:val="24"/>
          <w:u w:val="single"/>
        </w:rPr>
        <w:t>REPORT CARD</w:t>
      </w:r>
    </w:p>
    <w:p w14:paraId="49258B15" w14:textId="77777777" w:rsidR="00CF2723" w:rsidRPr="00DC722D" w:rsidRDefault="00CF2723" w:rsidP="005D645D">
      <w:pPr>
        <w:shd w:val="clear" w:color="auto" w:fill="FFFFFF"/>
        <w:spacing w:after="0" w:line="240" w:lineRule="auto"/>
        <w:ind w:left="90" w:right="720"/>
        <w:jc w:val="both"/>
        <w:rPr>
          <w:rFonts w:ascii="Times New Roman" w:eastAsia="Times New Roman" w:hAnsi="Times New Roman" w:cs="Times New Roman"/>
          <w:b/>
          <w:color w:val="000000"/>
          <w:sz w:val="24"/>
          <w:szCs w:val="24"/>
          <w:u w:val="single"/>
        </w:rPr>
      </w:pPr>
    </w:p>
    <w:p w14:paraId="40558A28" w14:textId="77777777" w:rsidR="00DC722D" w:rsidRPr="005B3F01" w:rsidRDefault="00DC722D" w:rsidP="005D645D">
      <w:pPr>
        <w:shd w:val="clear" w:color="auto" w:fill="FFFFFF"/>
        <w:spacing w:after="0" w:line="240" w:lineRule="auto"/>
        <w:ind w:left="90" w:right="720"/>
        <w:jc w:val="both"/>
        <w:rPr>
          <w:rFonts w:ascii="Times New Roman" w:eastAsia="Times New Roman" w:hAnsi="Times New Roman" w:cs="Times New Roman"/>
          <w:color w:val="231F20"/>
          <w:sz w:val="24"/>
          <w:szCs w:val="24"/>
        </w:rPr>
      </w:pPr>
      <w:r w:rsidRPr="005B3F01">
        <w:rPr>
          <w:rFonts w:ascii="Times New Roman" w:eastAsia="Times New Roman" w:hAnsi="Times New Roman" w:cs="Times New Roman"/>
          <w:color w:val="231F20"/>
          <w:sz w:val="24"/>
          <w:szCs w:val="24"/>
        </w:rPr>
        <w:t>D</w:t>
      </w:r>
      <w:r w:rsidRPr="00DC722D">
        <w:rPr>
          <w:rFonts w:ascii="Times New Roman" w:eastAsia="Times New Roman" w:hAnsi="Times New Roman" w:cs="Times New Roman"/>
          <w:color w:val="231F20"/>
          <w:sz w:val="24"/>
          <w:szCs w:val="24"/>
        </w:rPr>
        <w:t>evelop a “report card” for the Department to use in assessing all existing community centers. The report card should have a m</w:t>
      </w:r>
      <w:r w:rsidRPr="005B3F01">
        <w:rPr>
          <w:rFonts w:ascii="Times New Roman" w:eastAsia="Times New Roman" w:hAnsi="Times New Roman" w:cs="Times New Roman"/>
          <w:color w:val="231F20"/>
          <w:sz w:val="24"/>
          <w:szCs w:val="24"/>
        </w:rPr>
        <w:t>enu of criteria to be graded on the following:</w:t>
      </w:r>
    </w:p>
    <w:p w14:paraId="2CA1FF18" w14:textId="77777777" w:rsidR="00CF2723" w:rsidRPr="005B3F01" w:rsidRDefault="00CF2723" w:rsidP="005D645D">
      <w:pPr>
        <w:shd w:val="clear" w:color="auto" w:fill="FFFFFF"/>
        <w:spacing w:after="0" w:line="240" w:lineRule="auto"/>
        <w:ind w:left="90" w:right="720"/>
        <w:jc w:val="both"/>
        <w:rPr>
          <w:rFonts w:ascii="Times New Roman" w:eastAsia="Times New Roman" w:hAnsi="Times New Roman" w:cs="Times New Roman"/>
          <w:color w:val="231F20"/>
          <w:sz w:val="24"/>
          <w:szCs w:val="24"/>
        </w:rPr>
      </w:pPr>
    </w:p>
    <w:p w14:paraId="5DC3F809" w14:textId="77777777" w:rsidR="00DC722D" w:rsidRPr="005B3F01" w:rsidRDefault="00DC722D" w:rsidP="005D645D">
      <w:pPr>
        <w:shd w:val="clear" w:color="auto" w:fill="FFFFFF"/>
        <w:spacing w:after="0" w:line="240" w:lineRule="auto"/>
        <w:ind w:left="90" w:right="720"/>
        <w:rPr>
          <w:rFonts w:ascii="Times New Roman" w:eastAsia="Times New Roman" w:hAnsi="Times New Roman" w:cs="Times New Roman"/>
          <w:color w:val="231F20"/>
          <w:sz w:val="24"/>
          <w:szCs w:val="24"/>
        </w:rPr>
      </w:pPr>
      <w:r w:rsidRPr="005B3F01">
        <w:rPr>
          <w:rFonts w:ascii="Times New Roman" w:eastAsia="Times New Roman" w:hAnsi="Times New Roman" w:cs="Times New Roman"/>
          <w:color w:val="231F20"/>
          <w:sz w:val="24"/>
          <w:szCs w:val="24"/>
        </w:rPr>
        <w:t>Building (interior and exterior and age of the building)</w:t>
      </w:r>
    </w:p>
    <w:p w14:paraId="420F5393" w14:textId="77777777" w:rsidR="00DC722D" w:rsidRPr="005B3F01" w:rsidRDefault="00DC722D" w:rsidP="005D645D">
      <w:pPr>
        <w:shd w:val="clear" w:color="auto" w:fill="FFFFFF"/>
        <w:spacing w:after="0" w:line="240" w:lineRule="auto"/>
        <w:ind w:left="90" w:right="720"/>
        <w:rPr>
          <w:rFonts w:ascii="Times New Roman" w:eastAsia="Times New Roman" w:hAnsi="Times New Roman" w:cs="Times New Roman"/>
          <w:color w:val="231F20"/>
          <w:sz w:val="24"/>
          <w:szCs w:val="24"/>
        </w:rPr>
      </w:pPr>
      <w:r w:rsidRPr="005B3F01">
        <w:rPr>
          <w:rFonts w:ascii="Times New Roman" w:eastAsia="Times New Roman" w:hAnsi="Times New Roman" w:cs="Times New Roman"/>
          <w:color w:val="231F20"/>
          <w:sz w:val="24"/>
          <w:szCs w:val="24"/>
        </w:rPr>
        <w:t>Building Function (interior space how and when it is utilized outdoor space, storage, and multi-purpose rooms)</w:t>
      </w:r>
    </w:p>
    <w:p w14:paraId="6106143A" w14:textId="77777777" w:rsidR="00DC722D" w:rsidRPr="005B3F01" w:rsidRDefault="00DC722D" w:rsidP="005D645D">
      <w:pPr>
        <w:shd w:val="clear" w:color="auto" w:fill="FFFFFF"/>
        <w:spacing w:after="0" w:line="240" w:lineRule="auto"/>
        <w:ind w:left="90"/>
        <w:rPr>
          <w:rFonts w:ascii="Times New Roman" w:eastAsia="Times New Roman" w:hAnsi="Times New Roman" w:cs="Times New Roman"/>
          <w:color w:val="231F20"/>
          <w:sz w:val="24"/>
          <w:szCs w:val="24"/>
        </w:rPr>
      </w:pPr>
      <w:r w:rsidRPr="005B3F01">
        <w:rPr>
          <w:rFonts w:ascii="Times New Roman" w:eastAsia="Times New Roman" w:hAnsi="Times New Roman" w:cs="Times New Roman"/>
          <w:color w:val="231F20"/>
          <w:sz w:val="24"/>
          <w:szCs w:val="24"/>
        </w:rPr>
        <w:t xml:space="preserve">Operations (staffing, program flexibility, neighborhood needs, </w:t>
      </w:r>
      <w:r w:rsidR="005E4740" w:rsidRPr="005B3F01">
        <w:rPr>
          <w:rFonts w:ascii="Times New Roman" w:eastAsia="Times New Roman" w:hAnsi="Times New Roman" w:cs="Times New Roman"/>
          <w:color w:val="231F20"/>
          <w:sz w:val="24"/>
          <w:szCs w:val="24"/>
        </w:rPr>
        <w:t>walk ability</w:t>
      </w:r>
      <w:r w:rsidR="00AA69C3" w:rsidRPr="005B3F01">
        <w:rPr>
          <w:rFonts w:ascii="Times New Roman" w:eastAsia="Times New Roman" w:hAnsi="Times New Roman" w:cs="Times New Roman"/>
          <w:color w:val="231F20"/>
          <w:sz w:val="24"/>
          <w:szCs w:val="24"/>
        </w:rPr>
        <w:t>, and transit options)</w:t>
      </w:r>
    </w:p>
    <w:p w14:paraId="4142EF81" w14:textId="77777777" w:rsidR="00DC722D" w:rsidRPr="005B3F01" w:rsidRDefault="005B3F01" w:rsidP="00535EAF">
      <w:pPr>
        <w:ind w:left="180"/>
        <w:rPr>
          <w:rFonts w:ascii="Times New Roman" w:eastAsia="Times New Roman" w:hAnsi="Times New Roman" w:cs="Times New Roman"/>
          <w:b/>
          <w:bCs/>
          <w:color w:val="231F20"/>
          <w:sz w:val="24"/>
          <w:szCs w:val="24"/>
          <w:u w:val="single"/>
        </w:rPr>
      </w:pPr>
      <w:r>
        <w:rPr>
          <w:rFonts w:ascii="Times New Roman" w:eastAsia="Times New Roman" w:hAnsi="Times New Roman" w:cs="Times New Roman"/>
          <w:color w:val="000000"/>
          <w:sz w:val="24"/>
          <w:szCs w:val="24"/>
        </w:rPr>
        <w:br w:type="page"/>
      </w:r>
      <w:r w:rsidR="00CF2723" w:rsidRPr="005B3F01">
        <w:rPr>
          <w:rFonts w:ascii="Times New Roman" w:eastAsia="Times New Roman" w:hAnsi="Times New Roman" w:cs="Times New Roman"/>
          <w:b/>
          <w:bCs/>
          <w:color w:val="231F20"/>
          <w:sz w:val="24"/>
          <w:szCs w:val="24"/>
          <w:u w:val="single"/>
        </w:rPr>
        <w:lastRenderedPageBreak/>
        <w:t>SHORT AND LONG TERM GOALS</w:t>
      </w:r>
    </w:p>
    <w:p w14:paraId="3FEAFA0F" w14:textId="77777777" w:rsidR="00DC722D" w:rsidRPr="005B3F01" w:rsidRDefault="00DC722D" w:rsidP="00535EAF">
      <w:pPr>
        <w:shd w:val="clear" w:color="auto" w:fill="FFFFFF"/>
        <w:tabs>
          <w:tab w:val="left" w:pos="0"/>
        </w:tabs>
        <w:spacing w:after="0" w:line="240" w:lineRule="auto"/>
        <w:ind w:left="185"/>
        <w:rPr>
          <w:rFonts w:ascii="Times New Roman" w:eastAsia="Times New Roman" w:hAnsi="Times New Roman" w:cs="Times New Roman"/>
          <w:color w:val="231F20"/>
          <w:sz w:val="24"/>
          <w:szCs w:val="24"/>
        </w:rPr>
      </w:pPr>
      <w:r w:rsidRPr="00DC722D">
        <w:rPr>
          <w:rFonts w:ascii="Times New Roman" w:eastAsia="Times New Roman" w:hAnsi="Times New Roman" w:cs="Times New Roman"/>
          <w:iCs/>
          <w:color w:val="231F20"/>
          <w:sz w:val="24"/>
          <w:szCs w:val="24"/>
        </w:rPr>
        <w:t xml:space="preserve">Short-Term Goal: </w:t>
      </w:r>
      <w:r w:rsidR="00CF2723" w:rsidRPr="005B3F01">
        <w:rPr>
          <w:rFonts w:ascii="Times New Roman" w:eastAsia="Times New Roman" w:hAnsi="Times New Roman" w:cs="Times New Roman"/>
          <w:iCs/>
          <w:color w:val="231F20"/>
          <w:sz w:val="24"/>
          <w:szCs w:val="24"/>
        </w:rPr>
        <w:t>De</w:t>
      </w:r>
      <w:r w:rsidRPr="00DC722D">
        <w:rPr>
          <w:rFonts w:ascii="Times New Roman" w:eastAsia="Times New Roman" w:hAnsi="Times New Roman" w:cs="Times New Roman"/>
          <w:iCs/>
          <w:color w:val="231F20"/>
          <w:sz w:val="24"/>
          <w:szCs w:val="24"/>
        </w:rPr>
        <w:t xml:space="preserve">velop a community center task force. </w:t>
      </w:r>
      <w:r w:rsidRPr="00DC722D">
        <w:rPr>
          <w:rFonts w:ascii="Times New Roman" w:eastAsia="Times New Roman" w:hAnsi="Times New Roman" w:cs="Times New Roman"/>
          <w:color w:val="231F20"/>
          <w:sz w:val="24"/>
          <w:szCs w:val="24"/>
        </w:rPr>
        <w:t xml:space="preserve">Over the next two years, stabilize recreation facilities and move them </w:t>
      </w:r>
      <w:r w:rsidR="005E4740" w:rsidRPr="005B3F01">
        <w:rPr>
          <w:rFonts w:ascii="Times New Roman" w:eastAsia="Times New Roman" w:hAnsi="Times New Roman" w:cs="Times New Roman"/>
          <w:color w:val="231F20"/>
          <w:sz w:val="24"/>
          <w:szCs w:val="24"/>
        </w:rPr>
        <w:t>towards</w:t>
      </w:r>
      <w:r w:rsidRPr="00DC722D">
        <w:rPr>
          <w:rFonts w:ascii="Times New Roman" w:eastAsia="Times New Roman" w:hAnsi="Times New Roman" w:cs="Times New Roman"/>
          <w:color w:val="231F20"/>
          <w:sz w:val="24"/>
          <w:szCs w:val="24"/>
        </w:rPr>
        <w:t xml:space="preserve"> more encompassing community centers with expanded services available through partnerships based upon financial realities.</w:t>
      </w:r>
    </w:p>
    <w:p w14:paraId="3487F541" w14:textId="77777777" w:rsidR="00CF2723" w:rsidRPr="00DC722D" w:rsidRDefault="00CF2723" w:rsidP="00535EAF">
      <w:pPr>
        <w:shd w:val="clear" w:color="auto" w:fill="FFFFFF"/>
        <w:tabs>
          <w:tab w:val="left" w:pos="0"/>
          <w:tab w:val="left" w:pos="90"/>
        </w:tabs>
        <w:spacing w:after="0" w:line="240" w:lineRule="auto"/>
        <w:ind w:left="185" w:hanging="5"/>
        <w:rPr>
          <w:rFonts w:ascii="Times New Roman" w:eastAsia="Times New Roman" w:hAnsi="Times New Roman" w:cs="Times New Roman"/>
          <w:color w:val="000000"/>
          <w:sz w:val="24"/>
          <w:szCs w:val="24"/>
        </w:rPr>
      </w:pPr>
    </w:p>
    <w:p w14:paraId="5ED8965A" w14:textId="77777777" w:rsidR="00DC722D" w:rsidRPr="005B3F01" w:rsidRDefault="00DC722D" w:rsidP="00535EAF">
      <w:pPr>
        <w:shd w:val="clear" w:color="auto" w:fill="FFFFFF"/>
        <w:tabs>
          <w:tab w:val="left" w:pos="0"/>
        </w:tabs>
        <w:spacing w:after="0" w:line="240" w:lineRule="auto"/>
        <w:ind w:left="185" w:right="720"/>
        <w:rPr>
          <w:rFonts w:ascii="Times New Roman" w:eastAsia="Times New Roman" w:hAnsi="Times New Roman" w:cs="Times New Roman"/>
          <w:color w:val="231F20"/>
          <w:sz w:val="24"/>
          <w:szCs w:val="24"/>
        </w:rPr>
      </w:pPr>
      <w:r w:rsidRPr="00DC722D">
        <w:rPr>
          <w:rFonts w:ascii="Times New Roman" w:eastAsia="Times New Roman" w:hAnsi="Times New Roman" w:cs="Times New Roman"/>
          <w:iCs/>
          <w:color w:val="231F20"/>
          <w:sz w:val="24"/>
          <w:szCs w:val="24"/>
        </w:rPr>
        <w:t xml:space="preserve">Long-Term Goal: </w:t>
      </w:r>
      <w:r w:rsidR="00CF2723" w:rsidRPr="005B3F01">
        <w:rPr>
          <w:rFonts w:ascii="Times New Roman" w:eastAsia="Times New Roman" w:hAnsi="Times New Roman" w:cs="Times New Roman"/>
          <w:color w:val="231F20"/>
          <w:sz w:val="24"/>
          <w:szCs w:val="24"/>
        </w:rPr>
        <w:t>D</w:t>
      </w:r>
      <w:r w:rsidRPr="00DC722D">
        <w:rPr>
          <w:rFonts w:ascii="Times New Roman" w:eastAsia="Times New Roman" w:hAnsi="Times New Roman" w:cs="Times New Roman"/>
          <w:color w:val="231F20"/>
          <w:sz w:val="24"/>
          <w:szCs w:val="24"/>
        </w:rPr>
        <w:t>evelop a comprehensive revenue plan that could be supported by a network of business and community assistance.</w:t>
      </w:r>
    </w:p>
    <w:p w14:paraId="360CEF6F" w14:textId="77777777" w:rsidR="00D66A57" w:rsidRPr="005B3F01" w:rsidRDefault="00D66A57" w:rsidP="005D645D">
      <w:pPr>
        <w:shd w:val="clear" w:color="auto" w:fill="FFFFFF"/>
        <w:spacing w:after="0" w:line="240" w:lineRule="auto"/>
        <w:ind w:left="185" w:right="720"/>
        <w:jc w:val="both"/>
        <w:rPr>
          <w:rFonts w:ascii="Times New Roman" w:eastAsia="Times New Roman" w:hAnsi="Times New Roman" w:cs="Times New Roman"/>
          <w:color w:val="231F20"/>
          <w:sz w:val="24"/>
          <w:szCs w:val="24"/>
        </w:rPr>
      </w:pPr>
    </w:p>
    <w:p w14:paraId="294A4F04" w14:textId="77777777" w:rsidR="00D66A57" w:rsidRPr="005B3F01" w:rsidRDefault="00D66A57" w:rsidP="005D645D">
      <w:pPr>
        <w:shd w:val="clear" w:color="auto" w:fill="FFFFFF"/>
        <w:spacing w:after="0" w:line="240" w:lineRule="auto"/>
        <w:ind w:left="185" w:right="720"/>
        <w:jc w:val="center"/>
        <w:rPr>
          <w:rFonts w:ascii="Times New Roman" w:eastAsia="Times New Roman" w:hAnsi="Times New Roman" w:cs="Times New Roman"/>
          <w:b/>
          <w:caps/>
          <w:color w:val="231F20"/>
          <w:sz w:val="24"/>
          <w:szCs w:val="24"/>
          <w:u w:val="single"/>
        </w:rPr>
      </w:pPr>
      <w:r w:rsidRPr="005B3F01">
        <w:rPr>
          <w:rFonts w:ascii="Times New Roman" w:eastAsia="Times New Roman" w:hAnsi="Times New Roman" w:cs="Times New Roman"/>
          <w:b/>
          <w:caps/>
          <w:color w:val="231F20"/>
          <w:sz w:val="24"/>
          <w:szCs w:val="24"/>
          <w:u w:val="single"/>
        </w:rPr>
        <w:t>Community Center Action Plan</w:t>
      </w:r>
    </w:p>
    <w:p w14:paraId="22C61031" w14:textId="77777777" w:rsidR="00DC722D" w:rsidRPr="00DC722D" w:rsidRDefault="005E4740" w:rsidP="005D645D">
      <w:pPr>
        <w:shd w:val="clear" w:color="auto" w:fill="FFFFFF"/>
        <w:spacing w:after="0" w:line="0" w:lineRule="auto"/>
        <w:ind w:left="185" w:right="720"/>
        <w:jc w:val="both"/>
        <w:rPr>
          <w:rFonts w:ascii="Times New Roman" w:eastAsia="Times New Roman" w:hAnsi="Times New Roman" w:cs="Times New Roman"/>
          <w:b/>
          <w:color w:val="000000"/>
          <w:sz w:val="24"/>
          <w:szCs w:val="24"/>
        </w:rPr>
      </w:pPr>
      <w:r w:rsidRPr="005B3F01">
        <w:rPr>
          <w:rFonts w:ascii="Times New Roman" w:eastAsia="Times New Roman" w:hAnsi="Times New Roman" w:cs="Times New Roman"/>
          <w:b/>
          <w:color w:val="000000"/>
          <w:sz w:val="24"/>
          <w:szCs w:val="24"/>
        </w:rPr>
        <w:t>Community</w:t>
      </w:r>
      <w:r w:rsidR="00DC722D" w:rsidRPr="00DC722D">
        <w:rPr>
          <w:rFonts w:ascii="Times New Roman" w:eastAsia="Times New Roman" w:hAnsi="Times New Roman" w:cs="Times New Roman"/>
          <w:b/>
          <w:color w:val="000000"/>
          <w:sz w:val="24"/>
          <w:szCs w:val="24"/>
        </w:rPr>
        <w:t xml:space="preserve"> centers action sheets</w:t>
      </w:r>
    </w:p>
    <w:p w14:paraId="2367E312" w14:textId="77777777" w:rsidR="005E4740" w:rsidRPr="005B3F01" w:rsidRDefault="005E4740" w:rsidP="005D645D">
      <w:pPr>
        <w:shd w:val="clear" w:color="auto" w:fill="FFFFFF"/>
        <w:spacing w:after="0" w:line="240" w:lineRule="auto"/>
        <w:ind w:left="185" w:right="720"/>
        <w:jc w:val="both"/>
        <w:rPr>
          <w:rFonts w:ascii="Times New Roman" w:eastAsia="Times New Roman" w:hAnsi="Times New Roman" w:cs="Times New Roman"/>
          <w:color w:val="00340A"/>
          <w:sz w:val="24"/>
          <w:szCs w:val="24"/>
        </w:rPr>
      </w:pPr>
    </w:p>
    <w:p w14:paraId="637EF703" w14:textId="77777777" w:rsidR="00DC722D" w:rsidRPr="00DC722D" w:rsidRDefault="00CF2723" w:rsidP="00535EAF">
      <w:pPr>
        <w:shd w:val="clear" w:color="auto" w:fill="FFFFFF"/>
        <w:spacing w:after="0" w:line="240" w:lineRule="auto"/>
        <w:ind w:left="180" w:right="720" w:firstLine="5"/>
        <w:jc w:val="both"/>
        <w:rPr>
          <w:rFonts w:ascii="Times New Roman" w:eastAsia="Times New Roman" w:hAnsi="Times New Roman" w:cs="Times New Roman"/>
          <w:b/>
          <w:sz w:val="24"/>
          <w:szCs w:val="24"/>
          <w:u w:val="single"/>
        </w:rPr>
      </w:pPr>
      <w:r w:rsidRPr="005B3F01">
        <w:rPr>
          <w:rFonts w:ascii="Times New Roman" w:eastAsia="Times New Roman" w:hAnsi="Times New Roman" w:cs="Times New Roman"/>
          <w:b/>
          <w:sz w:val="24"/>
          <w:szCs w:val="24"/>
          <w:u w:val="single"/>
        </w:rPr>
        <w:t xml:space="preserve">PLAN FOR NEW COMMUNITY CENTER </w:t>
      </w:r>
      <w:r w:rsidR="005E4740" w:rsidRPr="005B3F01">
        <w:rPr>
          <w:rFonts w:ascii="Times New Roman" w:eastAsia="Times New Roman" w:hAnsi="Times New Roman" w:cs="Times New Roman"/>
          <w:b/>
          <w:sz w:val="24"/>
          <w:szCs w:val="24"/>
          <w:u w:val="single"/>
        </w:rPr>
        <w:t>P</w:t>
      </w:r>
      <w:r w:rsidRPr="005B3F01">
        <w:rPr>
          <w:rFonts w:ascii="Times New Roman" w:eastAsia="Times New Roman" w:hAnsi="Times New Roman" w:cs="Times New Roman"/>
          <w:b/>
          <w:sz w:val="24"/>
          <w:szCs w:val="24"/>
          <w:u w:val="single"/>
        </w:rPr>
        <w:t>ROGRAMMING</w:t>
      </w:r>
    </w:p>
    <w:p w14:paraId="18D72740" w14:textId="77777777" w:rsidR="00DC722D" w:rsidRPr="00DC722D" w:rsidRDefault="005E4740" w:rsidP="005D645D">
      <w:pPr>
        <w:shd w:val="clear" w:color="auto" w:fill="FFFFFF"/>
        <w:spacing w:after="0" w:line="0" w:lineRule="auto"/>
        <w:ind w:left="185" w:right="720"/>
        <w:jc w:val="both"/>
        <w:rPr>
          <w:rFonts w:ascii="Times New Roman" w:eastAsia="Times New Roman" w:hAnsi="Times New Roman" w:cs="Times New Roman"/>
          <w:sz w:val="24"/>
          <w:szCs w:val="24"/>
        </w:rPr>
      </w:pPr>
      <w:r w:rsidRPr="005B3F01">
        <w:rPr>
          <w:rFonts w:ascii="Times New Roman" w:eastAsia="Times New Roman" w:hAnsi="Times New Roman" w:cs="Times New Roman"/>
          <w:sz w:val="24"/>
          <w:szCs w:val="24"/>
        </w:rPr>
        <w:t>The</w:t>
      </w:r>
      <w:r w:rsidR="00DC722D" w:rsidRPr="00DC722D">
        <w:rPr>
          <w:rFonts w:ascii="Times New Roman" w:eastAsia="Times New Roman" w:hAnsi="Times New Roman" w:cs="Times New Roman"/>
          <w:sz w:val="24"/>
          <w:szCs w:val="24"/>
        </w:rPr>
        <w:t xml:space="preserve"> assistant director of recreation and the community center task </w:t>
      </w:r>
      <w:r w:rsidRPr="005B3F01">
        <w:rPr>
          <w:rFonts w:ascii="Times New Roman" w:eastAsia="Times New Roman" w:hAnsi="Times New Roman" w:cs="Times New Roman"/>
          <w:sz w:val="24"/>
          <w:szCs w:val="24"/>
        </w:rPr>
        <w:t>force</w:t>
      </w:r>
      <w:r w:rsidR="00DC722D" w:rsidRPr="00DC722D">
        <w:rPr>
          <w:rFonts w:ascii="Times New Roman" w:eastAsia="Times New Roman" w:hAnsi="Times New Roman" w:cs="Times New Roman"/>
          <w:sz w:val="24"/>
          <w:szCs w:val="24"/>
        </w:rPr>
        <w:t xml:space="preserve"> would develop a comprehensive plan to acheive the goals and objectives ainmed at creating a network of high quality community centers and programs.</w:t>
      </w:r>
    </w:p>
    <w:p w14:paraId="11099114" w14:textId="77777777" w:rsidR="00AA69C3" w:rsidRPr="005B3F01" w:rsidRDefault="00DC722D" w:rsidP="00573388">
      <w:pPr>
        <w:shd w:val="clear" w:color="auto" w:fill="FFFFFF"/>
        <w:spacing w:after="0" w:line="0" w:lineRule="auto"/>
        <w:ind w:left="185"/>
        <w:jc w:val="both"/>
        <w:rPr>
          <w:rFonts w:ascii="Times New Roman" w:eastAsia="Times New Roman" w:hAnsi="Times New Roman" w:cs="Times New Roman"/>
          <w:sz w:val="24"/>
          <w:szCs w:val="24"/>
        </w:rPr>
      </w:pPr>
      <w:r w:rsidRPr="00DC722D">
        <w:rPr>
          <w:rFonts w:ascii="Times New Roman" w:eastAsia="Times New Roman" w:hAnsi="Times New Roman" w:cs="Times New Roman"/>
          <w:sz w:val="24"/>
          <w:szCs w:val="24"/>
        </w:rPr>
        <w:t>. Under this plan, all affected communities will continue to have recreational programming.</w:t>
      </w:r>
      <w:r w:rsidR="00AA69C3" w:rsidRPr="005B3F01">
        <w:rPr>
          <w:rFonts w:ascii="Times New Roman" w:eastAsia="Times New Roman" w:hAnsi="Times New Roman" w:cs="Times New Roman"/>
          <w:color w:val="231F20"/>
          <w:sz w:val="24"/>
          <w:szCs w:val="24"/>
        </w:rPr>
        <w:t xml:space="preserve"> </w:t>
      </w:r>
    </w:p>
    <w:p w14:paraId="370F630A" w14:textId="77777777" w:rsidR="00AA69C3" w:rsidRPr="005B3F01" w:rsidRDefault="00AA69C3" w:rsidP="005D645D">
      <w:pPr>
        <w:shd w:val="clear" w:color="auto" w:fill="FFFFFF"/>
        <w:spacing w:after="0" w:line="240" w:lineRule="auto"/>
        <w:ind w:left="185" w:right="720"/>
        <w:jc w:val="both"/>
        <w:rPr>
          <w:rFonts w:ascii="Times New Roman" w:eastAsia="Times New Roman" w:hAnsi="Times New Roman" w:cs="Times New Roman"/>
          <w:color w:val="231F20"/>
          <w:sz w:val="24"/>
          <w:szCs w:val="24"/>
        </w:rPr>
      </w:pPr>
    </w:p>
    <w:p w14:paraId="64574801" w14:textId="77777777" w:rsidR="008F13D2" w:rsidRPr="005B3F01" w:rsidRDefault="00AA69C3" w:rsidP="00A24891">
      <w:pPr>
        <w:shd w:val="clear" w:color="auto" w:fill="FFFFFF"/>
        <w:spacing w:after="0" w:line="240" w:lineRule="auto"/>
        <w:ind w:left="185"/>
        <w:jc w:val="both"/>
        <w:rPr>
          <w:rFonts w:ascii="Times New Roman" w:eastAsia="Times New Roman" w:hAnsi="Times New Roman" w:cs="Times New Roman"/>
          <w:color w:val="231F20"/>
          <w:sz w:val="24"/>
          <w:szCs w:val="24"/>
        </w:rPr>
      </w:pPr>
      <w:r w:rsidRPr="005B3F01">
        <w:rPr>
          <w:rFonts w:ascii="Times New Roman" w:eastAsia="Times New Roman" w:hAnsi="Times New Roman" w:cs="Times New Roman"/>
          <w:color w:val="231F20"/>
          <w:sz w:val="24"/>
          <w:szCs w:val="24"/>
        </w:rPr>
        <w:t xml:space="preserve">The Assistant Director of Recreation and the Community Center Task Force would develop a comprehensive plan to achieve the goals and objectives aimed at creating a network of high quality community centers and programs.  </w:t>
      </w:r>
      <w:r w:rsidR="008F13D2" w:rsidRPr="005B3F01">
        <w:rPr>
          <w:rFonts w:ascii="Times New Roman" w:eastAsia="Times New Roman" w:hAnsi="Times New Roman" w:cs="Times New Roman"/>
          <w:color w:val="231F20"/>
          <w:sz w:val="24"/>
          <w:szCs w:val="24"/>
        </w:rPr>
        <w:t>Under this plan, all affected communities will continue to have recreational program.</w:t>
      </w:r>
    </w:p>
    <w:p w14:paraId="0372323F" w14:textId="77777777" w:rsidR="008F13D2" w:rsidRPr="005B3F01" w:rsidRDefault="008F13D2" w:rsidP="005D645D">
      <w:pPr>
        <w:shd w:val="clear" w:color="auto" w:fill="FFFFFF"/>
        <w:spacing w:after="0" w:line="240" w:lineRule="auto"/>
        <w:ind w:left="185"/>
        <w:jc w:val="both"/>
        <w:rPr>
          <w:rFonts w:ascii="Times New Roman" w:eastAsia="Times New Roman" w:hAnsi="Times New Roman" w:cs="Times New Roman"/>
          <w:color w:val="231F20"/>
          <w:sz w:val="24"/>
          <w:szCs w:val="24"/>
        </w:rPr>
      </w:pPr>
    </w:p>
    <w:p w14:paraId="4EFE533B" w14:textId="77777777" w:rsidR="008F13D2" w:rsidRPr="005B3F01" w:rsidRDefault="008F13D2" w:rsidP="005D645D">
      <w:pPr>
        <w:shd w:val="clear" w:color="auto" w:fill="FFFFFF"/>
        <w:spacing w:after="0" w:line="240" w:lineRule="auto"/>
        <w:ind w:left="185" w:right="720"/>
        <w:jc w:val="both"/>
        <w:rPr>
          <w:rFonts w:ascii="Times New Roman" w:eastAsia="Times New Roman" w:hAnsi="Times New Roman" w:cs="Times New Roman"/>
          <w:b/>
          <w:color w:val="231F20"/>
          <w:sz w:val="24"/>
          <w:szCs w:val="24"/>
          <w:u w:val="single"/>
        </w:rPr>
      </w:pPr>
      <w:r w:rsidRPr="005B3F01">
        <w:rPr>
          <w:rFonts w:ascii="Times New Roman" w:eastAsia="Times New Roman" w:hAnsi="Times New Roman" w:cs="Times New Roman"/>
          <w:b/>
          <w:color w:val="231F20"/>
          <w:sz w:val="24"/>
          <w:szCs w:val="24"/>
          <w:u w:val="single"/>
        </w:rPr>
        <w:t>QUICK FACTS</w:t>
      </w:r>
    </w:p>
    <w:p w14:paraId="0DCBEF0E" w14:textId="77777777" w:rsidR="00DC722D" w:rsidRPr="005B3F01" w:rsidRDefault="00DC722D" w:rsidP="005D645D">
      <w:pPr>
        <w:pStyle w:val="ListParagraph"/>
        <w:shd w:val="clear" w:color="auto" w:fill="FFFFFF"/>
        <w:spacing w:after="0" w:line="240" w:lineRule="auto"/>
        <w:ind w:left="185" w:right="720"/>
        <w:jc w:val="both"/>
        <w:rPr>
          <w:rFonts w:ascii="Times New Roman" w:eastAsia="Times New Roman" w:hAnsi="Times New Roman" w:cs="Times New Roman"/>
          <w:color w:val="000000"/>
          <w:sz w:val="24"/>
          <w:szCs w:val="24"/>
        </w:rPr>
      </w:pPr>
    </w:p>
    <w:p w14:paraId="639E9FC9" w14:textId="77777777" w:rsidR="00062906" w:rsidRPr="005B3F01" w:rsidRDefault="00062906" w:rsidP="005D645D">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5B3F01">
        <w:rPr>
          <w:rFonts w:ascii="Times New Roman" w:eastAsia="Times New Roman" w:hAnsi="Times New Roman" w:cs="Times New Roman"/>
          <w:color w:val="000000"/>
          <w:sz w:val="24"/>
          <w:szCs w:val="24"/>
        </w:rPr>
        <w:t xml:space="preserve">Under this plan, all community centers would remain open with modified operating hours through </w:t>
      </w:r>
      <w:r w:rsidR="00573388" w:rsidRPr="005B3F01">
        <w:rPr>
          <w:rFonts w:ascii="Times New Roman" w:eastAsia="Times New Roman" w:hAnsi="Times New Roman" w:cs="Times New Roman"/>
          <w:color w:val="000000"/>
          <w:sz w:val="24"/>
          <w:szCs w:val="24"/>
        </w:rPr>
        <w:t>Summer/F</w:t>
      </w:r>
      <w:r w:rsidRPr="005B3F01">
        <w:rPr>
          <w:rFonts w:ascii="Times New Roman" w:eastAsia="Times New Roman" w:hAnsi="Times New Roman" w:cs="Times New Roman"/>
          <w:color w:val="000000"/>
          <w:sz w:val="24"/>
          <w:szCs w:val="24"/>
        </w:rPr>
        <w:t>all 2013.  No community centers would plan to close before the submission of a review of the task force 2014-2015.</w:t>
      </w:r>
    </w:p>
    <w:p w14:paraId="5764C898" w14:textId="77777777" w:rsidR="00062906" w:rsidRPr="005B3F01" w:rsidRDefault="00062906" w:rsidP="005D645D">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5B3F01">
        <w:rPr>
          <w:rFonts w:ascii="Times New Roman" w:eastAsia="Times New Roman" w:hAnsi="Times New Roman" w:cs="Times New Roman"/>
          <w:color w:val="000000"/>
          <w:sz w:val="24"/>
          <w:szCs w:val="24"/>
        </w:rPr>
        <w:t>Under this plan, there will be no layoffs of existing recreation center staff; staffing and hours will be</w:t>
      </w:r>
      <w:r w:rsidR="00573388" w:rsidRPr="005B3F01">
        <w:rPr>
          <w:rFonts w:ascii="Times New Roman" w:eastAsia="Times New Roman" w:hAnsi="Times New Roman" w:cs="Times New Roman"/>
          <w:color w:val="000000"/>
          <w:sz w:val="24"/>
          <w:szCs w:val="24"/>
        </w:rPr>
        <w:t xml:space="preserve"> modified to allow adjustments to t</w:t>
      </w:r>
      <w:r w:rsidRPr="005B3F01">
        <w:rPr>
          <w:rFonts w:ascii="Times New Roman" w:eastAsia="Times New Roman" w:hAnsi="Times New Roman" w:cs="Times New Roman"/>
          <w:color w:val="000000"/>
          <w:sz w:val="24"/>
          <w:szCs w:val="24"/>
        </w:rPr>
        <w:t>he community.</w:t>
      </w:r>
    </w:p>
    <w:p w14:paraId="5070629C" w14:textId="77777777" w:rsidR="00062906" w:rsidRPr="005B3F01" w:rsidRDefault="00062906" w:rsidP="005D645D">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5B3F01">
        <w:rPr>
          <w:rFonts w:ascii="Times New Roman" w:eastAsia="Times New Roman" w:hAnsi="Times New Roman" w:cs="Times New Roman"/>
          <w:color w:val="000000"/>
          <w:sz w:val="24"/>
          <w:szCs w:val="24"/>
        </w:rPr>
        <w:t>Under this plan, the Department will appr</w:t>
      </w:r>
      <w:r w:rsidR="00573388" w:rsidRPr="005B3F01">
        <w:rPr>
          <w:rFonts w:ascii="Times New Roman" w:eastAsia="Times New Roman" w:hAnsi="Times New Roman" w:cs="Times New Roman"/>
          <w:color w:val="000000"/>
          <w:sz w:val="24"/>
          <w:szCs w:val="24"/>
        </w:rPr>
        <w:t>opria</w:t>
      </w:r>
      <w:r w:rsidRPr="005B3F01">
        <w:rPr>
          <w:rFonts w:ascii="Times New Roman" w:eastAsia="Times New Roman" w:hAnsi="Times New Roman" w:cs="Times New Roman"/>
          <w:color w:val="000000"/>
          <w:sz w:val="24"/>
          <w:szCs w:val="24"/>
        </w:rPr>
        <w:t>te funding for a grant</w:t>
      </w:r>
      <w:r w:rsidR="00573388" w:rsidRPr="005B3F01">
        <w:rPr>
          <w:rFonts w:ascii="Times New Roman" w:eastAsia="Times New Roman" w:hAnsi="Times New Roman" w:cs="Times New Roman"/>
          <w:color w:val="000000"/>
          <w:sz w:val="24"/>
          <w:szCs w:val="24"/>
        </w:rPr>
        <w:t>/</w:t>
      </w:r>
      <w:r w:rsidRPr="005B3F01">
        <w:rPr>
          <w:rFonts w:ascii="Times New Roman" w:eastAsia="Times New Roman" w:hAnsi="Times New Roman" w:cs="Times New Roman"/>
          <w:color w:val="000000"/>
          <w:sz w:val="24"/>
          <w:szCs w:val="24"/>
        </w:rPr>
        <w:t>funding</w:t>
      </w:r>
      <w:r w:rsidR="00573388" w:rsidRPr="005B3F01">
        <w:rPr>
          <w:rFonts w:ascii="Times New Roman" w:eastAsia="Times New Roman" w:hAnsi="Times New Roman" w:cs="Times New Roman"/>
          <w:color w:val="000000"/>
          <w:sz w:val="24"/>
          <w:szCs w:val="24"/>
        </w:rPr>
        <w:t>/</w:t>
      </w:r>
      <w:r w:rsidRPr="005B3F01">
        <w:rPr>
          <w:rFonts w:ascii="Times New Roman" w:eastAsia="Times New Roman" w:hAnsi="Times New Roman" w:cs="Times New Roman"/>
          <w:color w:val="000000"/>
          <w:sz w:val="24"/>
          <w:szCs w:val="24"/>
        </w:rPr>
        <w:t>staff development position within six months of initiat</w:t>
      </w:r>
      <w:r w:rsidR="00573388" w:rsidRPr="005B3F01">
        <w:rPr>
          <w:rFonts w:ascii="Times New Roman" w:eastAsia="Times New Roman" w:hAnsi="Times New Roman" w:cs="Times New Roman"/>
          <w:color w:val="000000"/>
          <w:sz w:val="24"/>
          <w:szCs w:val="24"/>
        </w:rPr>
        <w:t>ion</w:t>
      </w:r>
      <w:r w:rsidRPr="005B3F01">
        <w:rPr>
          <w:rFonts w:ascii="Times New Roman" w:eastAsia="Times New Roman" w:hAnsi="Times New Roman" w:cs="Times New Roman"/>
          <w:color w:val="000000"/>
          <w:sz w:val="24"/>
          <w:szCs w:val="24"/>
        </w:rPr>
        <w:t xml:space="preserve"> of this plan to boost funding and morale of the staff.</w:t>
      </w:r>
    </w:p>
    <w:p w14:paraId="0283CA06" w14:textId="77777777" w:rsidR="00062906" w:rsidRPr="005B3F01" w:rsidRDefault="00062906" w:rsidP="005D645D">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5B3F01">
        <w:rPr>
          <w:rFonts w:ascii="Times New Roman" w:eastAsia="Times New Roman" w:hAnsi="Times New Roman" w:cs="Times New Roman"/>
          <w:color w:val="000000"/>
          <w:sz w:val="24"/>
          <w:szCs w:val="24"/>
        </w:rPr>
        <w:t>Under this plan</w:t>
      </w:r>
      <w:r w:rsidR="005B3F01">
        <w:rPr>
          <w:rFonts w:ascii="Times New Roman" w:eastAsia="Times New Roman" w:hAnsi="Times New Roman" w:cs="Times New Roman"/>
          <w:color w:val="000000"/>
          <w:sz w:val="24"/>
          <w:szCs w:val="24"/>
        </w:rPr>
        <w:t>,</w:t>
      </w:r>
      <w:r w:rsidRPr="005B3F01">
        <w:rPr>
          <w:rFonts w:ascii="Times New Roman" w:eastAsia="Times New Roman" w:hAnsi="Times New Roman" w:cs="Times New Roman"/>
          <w:color w:val="000000"/>
          <w:sz w:val="24"/>
          <w:szCs w:val="24"/>
        </w:rPr>
        <w:t xml:space="preserve"> recreation will have a long term sustainable financial plan for operating quality community centers by making connections that can be used to leverage outside resources and partnerships.</w:t>
      </w:r>
    </w:p>
    <w:p w14:paraId="14EA095F" w14:textId="77777777" w:rsidR="00573388" w:rsidRPr="005B3F01" w:rsidRDefault="00062906" w:rsidP="005D645D">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5B3F01">
        <w:rPr>
          <w:rFonts w:ascii="Times New Roman" w:eastAsia="Times New Roman" w:hAnsi="Times New Roman" w:cs="Times New Roman"/>
          <w:color w:val="000000"/>
          <w:sz w:val="24"/>
          <w:szCs w:val="24"/>
        </w:rPr>
        <w:t>Under this plan</w:t>
      </w:r>
      <w:r w:rsidR="005B3F01">
        <w:rPr>
          <w:rFonts w:ascii="Times New Roman" w:eastAsia="Times New Roman" w:hAnsi="Times New Roman" w:cs="Times New Roman"/>
          <w:color w:val="000000"/>
          <w:sz w:val="24"/>
          <w:szCs w:val="24"/>
        </w:rPr>
        <w:t>,</w:t>
      </w:r>
      <w:r w:rsidRPr="005B3F01">
        <w:rPr>
          <w:rFonts w:ascii="Times New Roman" w:eastAsia="Times New Roman" w:hAnsi="Times New Roman" w:cs="Times New Roman"/>
          <w:color w:val="000000"/>
          <w:sz w:val="24"/>
          <w:szCs w:val="24"/>
        </w:rPr>
        <w:t xml:space="preserve"> new relationships with intergovernmental agencies and the Jefferson County Public Schools.</w:t>
      </w:r>
    </w:p>
    <w:p w14:paraId="71763609" w14:textId="77777777" w:rsidR="00062906" w:rsidRPr="005B3F01" w:rsidRDefault="00062906" w:rsidP="005B3F01">
      <w:pPr>
        <w:pStyle w:val="ListParagraph"/>
        <w:shd w:val="clear" w:color="auto" w:fill="FFFFFF"/>
        <w:spacing w:after="0" w:line="240" w:lineRule="auto"/>
        <w:ind w:left="545"/>
        <w:jc w:val="both"/>
        <w:rPr>
          <w:rFonts w:ascii="Times New Roman" w:eastAsia="Times New Roman" w:hAnsi="Times New Roman" w:cs="Times New Roman"/>
          <w:color w:val="000000"/>
          <w:sz w:val="24"/>
          <w:szCs w:val="24"/>
        </w:rPr>
      </w:pPr>
      <w:r w:rsidRPr="005B3F01">
        <w:rPr>
          <w:rFonts w:ascii="Times New Roman" w:eastAsia="Times New Roman" w:hAnsi="Times New Roman" w:cs="Times New Roman"/>
          <w:color w:val="000000"/>
          <w:sz w:val="24"/>
          <w:szCs w:val="24"/>
        </w:rPr>
        <w:t xml:space="preserve"> </w:t>
      </w:r>
    </w:p>
    <w:p w14:paraId="5F03F4C6" w14:textId="77777777" w:rsidR="00573388" w:rsidRPr="005B3F01" w:rsidRDefault="005B3F01" w:rsidP="0057338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plan</w:t>
      </w:r>
      <w:r w:rsidR="00573388" w:rsidRPr="005B3F01">
        <w:rPr>
          <w:rFonts w:ascii="Times New Roman" w:eastAsia="Times New Roman" w:hAnsi="Times New Roman" w:cs="Times New Roman"/>
          <w:color w:val="000000"/>
          <w:sz w:val="24"/>
          <w:szCs w:val="24"/>
        </w:rPr>
        <w:t>’s implementation will begin in late 2013 and not before extensive community input and dialogue.</w:t>
      </w:r>
    </w:p>
    <w:p w14:paraId="35D2335C" w14:textId="77777777" w:rsidR="00AD576B" w:rsidRPr="005B3F01" w:rsidRDefault="00AD576B" w:rsidP="005D645D">
      <w:pPr>
        <w:shd w:val="clear" w:color="auto" w:fill="FFFFFF"/>
        <w:spacing w:after="0" w:line="240" w:lineRule="auto"/>
        <w:jc w:val="both"/>
        <w:rPr>
          <w:rFonts w:ascii="Times New Roman" w:eastAsia="Times New Roman" w:hAnsi="Times New Roman" w:cs="Times New Roman"/>
          <w:color w:val="000000"/>
          <w:sz w:val="24"/>
          <w:szCs w:val="24"/>
        </w:rPr>
      </w:pPr>
    </w:p>
    <w:p w14:paraId="5C092BAF" w14:textId="77777777" w:rsidR="00DC722D" w:rsidRPr="005B3F01" w:rsidRDefault="00CF2723" w:rsidP="005B3F01">
      <w:pPr>
        <w:shd w:val="clear" w:color="auto" w:fill="FFFFFF"/>
        <w:tabs>
          <w:tab w:val="left" w:pos="9180"/>
        </w:tabs>
        <w:spacing w:after="0" w:line="240" w:lineRule="auto"/>
        <w:ind w:left="90"/>
        <w:jc w:val="center"/>
        <w:rPr>
          <w:rFonts w:ascii="Times New Roman" w:eastAsia="Times New Roman" w:hAnsi="Times New Roman" w:cs="Times New Roman"/>
          <w:b/>
          <w:sz w:val="24"/>
          <w:szCs w:val="24"/>
          <w:u w:val="single"/>
        </w:rPr>
      </w:pPr>
      <w:r w:rsidRPr="005B3F01">
        <w:rPr>
          <w:rFonts w:ascii="Times New Roman" w:eastAsia="Times New Roman" w:hAnsi="Times New Roman" w:cs="Times New Roman"/>
          <w:b/>
          <w:sz w:val="24"/>
          <w:szCs w:val="24"/>
          <w:u w:val="single"/>
        </w:rPr>
        <w:t xml:space="preserve">SUMMARY OF THE </w:t>
      </w:r>
      <w:r w:rsidR="00DC722D" w:rsidRPr="00DC722D">
        <w:rPr>
          <w:rFonts w:ascii="Times New Roman" w:eastAsia="Times New Roman" w:hAnsi="Times New Roman" w:cs="Times New Roman"/>
          <w:b/>
          <w:sz w:val="24"/>
          <w:szCs w:val="24"/>
          <w:u w:val="single"/>
        </w:rPr>
        <w:t>PLAN</w:t>
      </w:r>
    </w:p>
    <w:p w14:paraId="66DDBB8D" w14:textId="77777777" w:rsidR="00CF2723" w:rsidRPr="00DC722D" w:rsidRDefault="00CF2723" w:rsidP="005D645D">
      <w:pPr>
        <w:shd w:val="clear" w:color="auto" w:fill="FFFFFF"/>
        <w:spacing w:after="0" w:line="240" w:lineRule="auto"/>
        <w:ind w:left="185" w:right="720"/>
        <w:jc w:val="both"/>
        <w:rPr>
          <w:rFonts w:ascii="Times New Roman" w:eastAsia="Times New Roman" w:hAnsi="Times New Roman" w:cs="Times New Roman"/>
          <w:color w:val="000000"/>
          <w:sz w:val="24"/>
          <w:szCs w:val="24"/>
        </w:rPr>
      </w:pPr>
    </w:p>
    <w:p w14:paraId="63710E66" w14:textId="77777777" w:rsidR="00DC722D" w:rsidRPr="005B3F01" w:rsidRDefault="00CF2723" w:rsidP="005B3F01">
      <w:pPr>
        <w:pStyle w:val="ListParagraph"/>
        <w:numPr>
          <w:ilvl w:val="0"/>
          <w:numId w:val="12"/>
        </w:numPr>
        <w:shd w:val="clear" w:color="auto" w:fill="FFFFFF"/>
        <w:spacing w:after="0" w:line="240" w:lineRule="auto"/>
        <w:ind w:right="720"/>
        <w:jc w:val="both"/>
        <w:rPr>
          <w:rFonts w:ascii="Times New Roman" w:eastAsia="Times New Roman" w:hAnsi="Times New Roman" w:cs="Times New Roman"/>
          <w:color w:val="000000"/>
          <w:sz w:val="24"/>
          <w:szCs w:val="24"/>
        </w:rPr>
      </w:pPr>
      <w:r w:rsidRPr="005B3F01">
        <w:rPr>
          <w:rFonts w:ascii="Times New Roman" w:eastAsia="Times New Roman" w:hAnsi="Times New Roman" w:cs="Times New Roman"/>
          <w:bCs/>
          <w:color w:val="231F20"/>
          <w:sz w:val="24"/>
          <w:szCs w:val="24"/>
        </w:rPr>
        <w:t>N</w:t>
      </w:r>
      <w:r w:rsidR="00062906" w:rsidRPr="005B3F01">
        <w:rPr>
          <w:rFonts w:ascii="Times New Roman" w:eastAsia="Times New Roman" w:hAnsi="Times New Roman" w:cs="Times New Roman"/>
          <w:bCs/>
          <w:color w:val="231F20"/>
          <w:sz w:val="24"/>
          <w:szCs w:val="24"/>
        </w:rPr>
        <w:t>ew</w:t>
      </w:r>
      <w:r w:rsidRPr="005B3F01">
        <w:rPr>
          <w:rFonts w:ascii="Times New Roman" w:eastAsia="Times New Roman" w:hAnsi="Times New Roman" w:cs="Times New Roman"/>
          <w:bCs/>
          <w:color w:val="231F20"/>
          <w:sz w:val="24"/>
          <w:szCs w:val="24"/>
        </w:rPr>
        <w:t xml:space="preserve"> and upgraded p</w:t>
      </w:r>
      <w:r w:rsidR="00DC722D" w:rsidRPr="005B3F01">
        <w:rPr>
          <w:rFonts w:ascii="Times New Roman" w:eastAsia="Times New Roman" w:hAnsi="Times New Roman" w:cs="Times New Roman"/>
          <w:bCs/>
          <w:color w:val="231F20"/>
          <w:sz w:val="24"/>
          <w:szCs w:val="24"/>
        </w:rPr>
        <w:t>rogramming/activities</w:t>
      </w:r>
    </w:p>
    <w:p w14:paraId="03425AC4" w14:textId="77777777" w:rsidR="00CF2723" w:rsidRPr="005B3F01" w:rsidRDefault="00585A81" w:rsidP="005B3F01">
      <w:pPr>
        <w:pStyle w:val="ListParagraph"/>
        <w:numPr>
          <w:ilvl w:val="0"/>
          <w:numId w:val="12"/>
        </w:numPr>
        <w:shd w:val="clear" w:color="auto" w:fill="FFFFFF"/>
        <w:spacing w:after="0" w:line="240" w:lineRule="auto"/>
        <w:ind w:right="720"/>
        <w:jc w:val="both"/>
        <w:rPr>
          <w:rFonts w:ascii="Times New Roman" w:eastAsia="Times New Roman" w:hAnsi="Times New Roman" w:cs="Times New Roman"/>
          <w:color w:val="000000"/>
          <w:sz w:val="24"/>
          <w:szCs w:val="24"/>
        </w:rPr>
      </w:pPr>
      <w:r w:rsidRPr="005B3F01">
        <w:rPr>
          <w:rFonts w:ascii="Times New Roman" w:eastAsia="Times New Roman" w:hAnsi="Times New Roman" w:cs="Times New Roman"/>
          <w:bCs/>
          <w:color w:val="231F20"/>
          <w:sz w:val="24"/>
          <w:szCs w:val="24"/>
        </w:rPr>
        <w:t>Community Centers and staff to receive the support needed.</w:t>
      </w:r>
    </w:p>
    <w:p w14:paraId="23A0C069" w14:textId="77777777" w:rsidR="00DC722D" w:rsidRPr="005B3F01" w:rsidRDefault="005E4740" w:rsidP="005B3F01">
      <w:pPr>
        <w:pStyle w:val="ListParagraph"/>
        <w:numPr>
          <w:ilvl w:val="0"/>
          <w:numId w:val="12"/>
        </w:numPr>
        <w:shd w:val="clear" w:color="auto" w:fill="FFFFFF"/>
        <w:spacing w:after="0" w:line="240" w:lineRule="auto"/>
        <w:ind w:right="720"/>
        <w:jc w:val="both"/>
        <w:rPr>
          <w:rFonts w:ascii="Times New Roman" w:eastAsia="Times New Roman" w:hAnsi="Times New Roman" w:cs="Times New Roman"/>
          <w:color w:val="000000"/>
          <w:sz w:val="24"/>
          <w:szCs w:val="24"/>
        </w:rPr>
      </w:pPr>
      <w:r w:rsidRPr="005B3F01">
        <w:rPr>
          <w:rFonts w:ascii="Times New Roman" w:eastAsia="Times New Roman" w:hAnsi="Times New Roman" w:cs="Times New Roman"/>
          <w:bCs/>
          <w:color w:val="231F20"/>
          <w:sz w:val="24"/>
          <w:szCs w:val="24"/>
        </w:rPr>
        <w:t>Transform Existing Recreation Centers into new Community Centers</w:t>
      </w:r>
    </w:p>
    <w:p w14:paraId="69024041" w14:textId="77777777" w:rsidR="00DC722D" w:rsidRPr="005B3F01" w:rsidRDefault="005E4740" w:rsidP="005B3F01">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sz w:val="24"/>
          <w:szCs w:val="24"/>
        </w:rPr>
      </w:pPr>
      <w:r w:rsidRPr="005B3F01">
        <w:rPr>
          <w:rFonts w:ascii="Times New Roman" w:eastAsia="Times New Roman" w:hAnsi="Times New Roman" w:cs="Times New Roman"/>
          <w:bCs/>
          <w:color w:val="231F20"/>
          <w:sz w:val="24"/>
          <w:szCs w:val="24"/>
        </w:rPr>
        <w:t>Upgrade Existing Recreation Centers</w:t>
      </w:r>
    </w:p>
    <w:p w14:paraId="1667F2BB" w14:textId="77777777" w:rsidR="00DC722D" w:rsidRPr="005B3F01" w:rsidRDefault="005E4740" w:rsidP="005B3F01">
      <w:pPr>
        <w:pStyle w:val="ListParagraph"/>
        <w:numPr>
          <w:ilvl w:val="0"/>
          <w:numId w:val="12"/>
        </w:numPr>
        <w:shd w:val="clear" w:color="auto" w:fill="FFFFFF"/>
        <w:spacing w:after="0" w:line="240" w:lineRule="auto"/>
        <w:ind w:right="720"/>
        <w:jc w:val="both"/>
        <w:rPr>
          <w:rFonts w:ascii="Times New Roman" w:eastAsia="Times New Roman" w:hAnsi="Times New Roman" w:cs="Times New Roman"/>
          <w:color w:val="000000"/>
          <w:sz w:val="24"/>
          <w:szCs w:val="24"/>
        </w:rPr>
      </w:pPr>
      <w:r w:rsidRPr="005B3F01">
        <w:rPr>
          <w:rFonts w:ascii="Times New Roman" w:eastAsia="Times New Roman" w:hAnsi="Times New Roman" w:cs="Times New Roman"/>
          <w:bCs/>
          <w:color w:val="231F20"/>
          <w:sz w:val="24"/>
          <w:szCs w:val="24"/>
        </w:rPr>
        <w:t>Implement</w:t>
      </w:r>
      <w:r w:rsidR="00DC722D" w:rsidRPr="005B3F01">
        <w:rPr>
          <w:rFonts w:ascii="Times New Roman" w:eastAsia="Times New Roman" w:hAnsi="Times New Roman" w:cs="Times New Roman"/>
          <w:bCs/>
          <w:color w:val="231F20"/>
          <w:sz w:val="24"/>
          <w:szCs w:val="24"/>
        </w:rPr>
        <w:t xml:space="preserve"> </w:t>
      </w:r>
      <w:r w:rsidR="00CF2723" w:rsidRPr="005B3F01">
        <w:rPr>
          <w:rFonts w:ascii="Times New Roman" w:eastAsia="Times New Roman" w:hAnsi="Times New Roman" w:cs="Times New Roman"/>
          <w:bCs/>
          <w:color w:val="231F20"/>
          <w:sz w:val="24"/>
          <w:szCs w:val="24"/>
        </w:rPr>
        <w:t>enhanced,</w:t>
      </w:r>
      <w:r w:rsidR="00DC722D" w:rsidRPr="005B3F01">
        <w:rPr>
          <w:rFonts w:ascii="Times New Roman" w:eastAsia="Times New Roman" w:hAnsi="Times New Roman" w:cs="Times New Roman"/>
          <w:bCs/>
          <w:color w:val="231F20"/>
          <w:sz w:val="24"/>
          <w:szCs w:val="24"/>
        </w:rPr>
        <w:t xml:space="preserve"> </w:t>
      </w:r>
      <w:r w:rsidRPr="005B3F01">
        <w:rPr>
          <w:rFonts w:ascii="Times New Roman" w:eastAsia="Times New Roman" w:hAnsi="Times New Roman" w:cs="Times New Roman"/>
          <w:bCs/>
          <w:color w:val="231F20"/>
          <w:sz w:val="24"/>
          <w:szCs w:val="24"/>
        </w:rPr>
        <w:t xml:space="preserve">collaboration and Partnership </w:t>
      </w:r>
      <w:r w:rsidR="00CF2723" w:rsidRPr="005B3F01">
        <w:rPr>
          <w:rFonts w:ascii="Times New Roman" w:eastAsia="Times New Roman" w:hAnsi="Times New Roman" w:cs="Times New Roman"/>
          <w:bCs/>
          <w:color w:val="231F20"/>
          <w:sz w:val="24"/>
          <w:szCs w:val="24"/>
        </w:rPr>
        <w:t>Programs</w:t>
      </w:r>
    </w:p>
    <w:p w14:paraId="2CD79FBD" w14:textId="77777777" w:rsidR="00F273D6" w:rsidRPr="005B3F01" w:rsidRDefault="00CF2723" w:rsidP="005B3F01">
      <w:pPr>
        <w:pStyle w:val="ListParagraph"/>
        <w:numPr>
          <w:ilvl w:val="0"/>
          <w:numId w:val="12"/>
        </w:numPr>
        <w:shd w:val="clear" w:color="auto" w:fill="FFFFFF"/>
        <w:spacing w:after="75" w:line="240" w:lineRule="auto"/>
        <w:jc w:val="both"/>
        <w:rPr>
          <w:rFonts w:ascii="Times New Roman" w:hAnsi="Times New Roman" w:cs="Times New Roman"/>
          <w:sz w:val="24"/>
          <w:szCs w:val="24"/>
        </w:rPr>
      </w:pPr>
      <w:r w:rsidRPr="005B3F01">
        <w:rPr>
          <w:rFonts w:ascii="Times New Roman" w:eastAsia="Times New Roman" w:hAnsi="Times New Roman" w:cs="Times New Roman"/>
          <w:color w:val="000000"/>
          <w:sz w:val="24"/>
          <w:szCs w:val="24"/>
        </w:rPr>
        <w:t>Selection</w:t>
      </w:r>
      <w:r w:rsidR="00DC722D" w:rsidRPr="005B3F01">
        <w:rPr>
          <w:rFonts w:ascii="Times New Roman" w:eastAsia="Times New Roman" w:hAnsi="Times New Roman" w:cs="Times New Roman"/>
          <w:color w:val="000000"/>
          <w:sz w:val="24"/>
          <w:szCs w:val="24"/>
        </w:rPr>
        <w:t xml:space="preserve"> </w:t>
      </w:r>
      <w:r w:rsidR="005E4740" w:rsidRPr="005B3F01">
        <w:rPr>
          <w:rFonts w:ascii="Times New Roman" w:eastAsia="Times New Roman" w:hAnsi="Times New Roman" w:cs="Times New Roman"/>
          <w:color w:val="000000"/>
          <w:sz w:val="24"/>
          <w:szCs w:val="24"/>
        </w:rPr>
        <w:t xml:space="preserve">of </w:t>
      </w:r>
      <w:r w:rsidR="005B3F01">
        <w:rPr>
          <w:rFonts w:ascii="Times New Roman" w:eastAsia="Times New Roman" w:hAnsi="Times New Roman" w:cs="Times New Roman"/>
          <w:color w:val="000000"/>
          <w:sz w:val="24"/>
          <w:szCs w:val="24"/>
        </w:rPr>
        <w:t>two or three</w:t>
      </w:r>
      <w:r w:rsidR="005E4740" w:rsidRPr="005B3F01">
        <w:rPr>
          <w:rFonts w:ascii="Times New Roman" w:eastAsia="Times New Roman" w:hAnsi="Times New Roman" w:cs="Times New Roman"/>
          <w:color w:val="000000"/>
          <w:sz w:val="24"/>
          <w:szCs w:val="24"/>
        </w:rPr>
        <w:t xml:space="preserve"> Signature Community C</w:t>
      </w:r>
      <w:r w:rsidR="00DC722D" w:rsidRPr="005B3F01">
        <w:rPr>
          <w:rFonts w:ascii="Times New Roman" w:eastAsia="Times New Roman" w:hAnsi="Times New Roman" w:cs="Times New Roman"/>
          <w:color w:val="000000"/>
          <w:sz w:val="24"/>
          <w:szCs w:val="24"/>
        </w:rPr>
        <w:t>enters</w:t>
      </w:r>
    </w:p>
    <w:sectPr w:rsidR="00F273D6" w:rsidRPr="005B3F01" w:rsidSect="00062906">
      <w:headerReference w:type="default" r:id="rId8"/>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6E5C" w14:textId="77777777" w:rsidR="002B1FDE" w:rsidRDefault="002B1FDE" w:rsidP="005D645D">
      <w:pPr>
        <w:spacing w:after="0" w:line="240" w:lineRule="auto"/>
      </w:pPr>
      <w:r>
        <w:separator/>
      </w:r>
    </w:p>
  </w:endnote>
  <w:endnote w:type="continuationSeparator" w:id="0">
    <w:p w14:paraId="3EFF63C0" w14:textId="77777777" w:rsidR="002B1FDE" w:rsidRDefault="002B1FDE" w:rsidP="005D6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1F88E" w14:textId="77777777" w:rsidR="002B1FDE" w:rsidRDefault="002B1FDE" w:rsidP="005D645D">
      <w:pPr>
        <w:spacing w:after="0" w:line="240" w:lineRule="auto"/>
      </w:pPr>
      <w:r>
        <w:separator/>
      </w:r>
    </w:p>
  </w:footnote>
  <w:footnote w:type="continuationSeparator" w:id="0">
    <w:p w14:paraId="61ECFC63" w14:textId="77777777" w:rsidR="002B1FDE" w:rsidRDefault="002B1FDE" w:rsidP="005D6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cs="Times New Roman"/>
        <w:sz w:val="28"/>
        <w:szCs w:val="28"/>
      </w:rPr>
      <w:alias w:val="Title"/>
      <w:id w:val="77738743"/>
      <w:placeholder>
        <w:docPart w:val="AF103E339AD341E1808199E0C40B87D8"/>
      </w:placeholder>
      <w:dataBinding w:prefixMappings="xmlns:ns0='http://schemas.openxmlformats.org/package/2006/metadata/core-properties' xmlns:ns1='http://purl.org/dc/elements/1.1/'" w:xpath="/ns0:coreProperties[1]/ns1:title[1]" w:storeItemID="{6C3C8BC8-F283-45AE-878A-BAB7291924A1}"/>
      <w:text/>
    </w:sdtPr>
    <w:sdtContent>
      <w:p w14:paraId="34A053A7" w14:textId="5004EA0A" w:rsidR="005B3F01" w:rsidRDefault="005B3F0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5B3F01">
          <w:rPr>
            <w:rFonts w:ascii="Times New Roman" w:eastAsiaTheme="majorEastAsia" w:hAnsi="Times New Roman" w:cs="Times New Roman"/>
            <w:sz w:val="28"/>
            <w:szCs w:val="28"/>
          </w:rPr>
          <w:t>DEVELOPMENT PLAN FOR COMMUNITY CENTER PROGRAMMING</w:t>
        </w:r>
      </w:p>
    </w:sdtContent>
  </w:sdt>
  <w:p w14:paraId="05B5F2AE" w14:textId="77777777" w:rsidR="005D645D" w:rsidRDefault="005D6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A68"/>
    <w:multiLevelType w:val="hybridMultilevel"/>
    <w:tmpl w:val="A872A0AA"/>
    <w:lvl w:ilvl="0" w:tplc="23FE4FF8">
      <w:numFmt w:val="bullet"/>
      <w:lvlText w:val=""/>
      <w:lvlJc w:val="left"/>
      <w:pPr>
        <w:ind w:left="555" w:hanging="360"/>
      </w:pPr>
      <w:rPr>
        <w:rFonts w:ascii="Symbol" w:eastAsia="Times New Roman" w:hAnsi="Symbol" w:cs="Arial" w:hint="default"/>
        <w:b/>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60513"/>
    <w:multiLevelType w:val="hybridMultilevel"/>
    <w:tmpl w:val="96E43C64"/>
    <w:lvl w:ilvl="0" w:tplc="ADB22908">
      <w:numFmt w:val="bullet"/>
      <w:lvlText w:val="•"/>
      <w:lvlJc w:val="left"/>
      <w:pPr>
        <w:ind w:left="2160" w:hanging="360"/>
      </w:pPr>
      <w:rPr>
        <w:rFonts w:ascii="Arial" w:eastAsia="Times New Roman" w:hAnsi="Arial" w:cs="Arial" w:hint="default"/>
        <w:color w:val="231F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C3D7BD8"/>
    <w:multiLevelType w:val="hybridMultilevel"/>
    <w:tmpl w:val="B776DE36"/>
    <w:lvl w:ilvl="0" w:tplc="ADB22908">
      <w:numFmt w:val="bullet"/>
      <w:lvlText w:val="•"/>
      <w:lvlJc w:val="left"/>
      <w:pPr>
        <w:ind w:left="2160" w:hanging="360"/>
      </w:pPr>
      <w:rPr>
        <w:rFonts w:ascii="Arial" w:eastAsia="Times New Roman" w:hAnsi="Arial" w:cs="Arial"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15091"/>
    <w:multiLevelType w:val="hybridMultilevel"/>
    <w:tmpl w:val="0C4ACF74"/>
    <w:lvl w:ilvl="0" w:tplc="23FE4FF8">
      <w:numFmt w:val="bullet"/>
      <w:lvlText w:val=""/>
      <w:lvlJc w:val="left"/>
      <w:pPr>
        <w:ind w:left="555" w:hanging="360"/>
      </w:pPr>
      <w:rPr>
        <w:rFonts w:ascii="Symbol" w:eastAsia="Times New Roman" w:hAnsi="Symbol" w:cs="Arial" w:hint="default"/>
        <w:b/>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929D8"/>
    <w:multiLevelType w:val="hybridMultilevel"/>
    <w:tmpl w:val="0EE00070"/>
    <w:lvl w:ilvl="0" w:tplc="ADB22908">
      <w:numFmt w:val="bullet"/>
      <w:lvlText w:val="•"/>
      <w:lvlJc w:val="left"/>
      <w:pPr>
        <w:ind w:left="555" w:hanging="360"/>
      </w:pPr>
      <w:rPr>
        <w:rFonts w:ascii="Arial" w:eastAsia="Times New Roman" w:hAnsi="Arial" w:cs="Arial" w:hint="default"/>
        <w:b/>
        <w:color w:val="231F20"/>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5" w15:restartNumberingAfterBreak="0">
    <w:nsid w:val="2C0A4219"/>
    <w:multiLevelType w:val="hybridMultilevel"/>
    <w:tmpl w:val="F52E7F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AFF066A"/>
    <w:multiLevelType w:val="hybridMultilevel"/>
    <w:tmpl w:val="A78AEBB2"/>
    <w:lvl w:ilvl="0" w:tplc="ADB22908">
      <w:numFmt w:val="bullet"/>
      <w:lvlText w:val="•"/>
      <w:lvlJc w:val="left"/>
      <w:pPr>
        <w:ind w:left="1304" w:hanging="360"/>
      </w:pPr>
      <w:rPr>
        <w:rFonts w:ascii="Arial" w:eastAsia="Times New Roman" w:hAnsi="Arial" w:cs="Arial" w:hint="default"/>
        <w:color w:val="231F20"/>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514A59A2"/>
    <w:multiLevelType w:val="hybridMultilevel"/>
    <w:tmpl w:val="0196279C"/>
    <w:lvl w:ilvl="0" w:tplc="23FE4FF8">
      <w:numFmt w:val="bullet"/>
      <w:lvlText w:val=""/>
      <w:lvlJc w:val="left"/>
      <w:pPr>
        <w:ind w:left="555" w:hanging="360"/>
      </w:pPr>
      <w:rPr>
        <w:rFonts w:ascii="Symbol" w:eastAsia="Times New Roman" w:hAnsi="Symbol" w:cs="Arial" w:hint="default"/>
        <w:b/>
        <w:color w:val="231F20"/>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8" w15:restartNumberingAfterBreak="0">
    <w:nsid w:val="6027131C"/>
    <w:multiLevelType w:val="hybridMultilevel"/>
    <w:tmpl w:val="8776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017FF9"/>
    <w:multiLevelType w:val="hybridMultilevel"/>
    <w:tmpl w:val="93FA8866"/>
    <w:lvl w:ilvl="0" w:tplc="ADB22908">
      <w:numFmt w:val="bullet"/>
      <w:lvlText w:val="•"/>
      <w:lvlJc w:val="left"/>
      <w:pPr>
        <w:ind w:left="569" w:hanging="360"/>
      </w:pPr>
      <w:rPr>
        <w:rFonts w:ascii="Arial" w:eastAsia="Times New Roman" w:hAnsi="Arial" w:cs="Arial" w:hint="default"/>
        <w:color w:val="231F20"/>
      </w:rPr>
    </w:lvl>
    <w:lvl w:ilvl="1" w:tplc="04090003" w:tentative="1">
      <w:start w:val="1"/>
      <w:numFmt w:val="bullet"/>
      <w:lvlText w:val="o"/>
      <w:lvlJc w:val="left"/>
      <w:pPr>
        <w:ind w:left="1289" w:hanging="360"/>
      </w:pPr>
      <w:rPr>
        <w:rFonts w:ascii="Courier New" w:hAnsi="Courier New" w:cs="Courier New" w:hint="default"/>
      </w:rPr>
    </w:lvl>
    <w:lvl w:ilvl="2" w:tplc="04090005" w:tentative="1">
      <w:start w:val="1"/>
      <w:numFmt w:val="bullet"/>
      <w:lvlText w:val=""/>
      <w:lvlJc w:val="left"/>
      <w:pPr>
        <w:ind w:left="2009" w:hanging="360"/>
      </w:pPr>
      <w:rPr>
        <w:rFonts w:ascii="Wingdings" w:hAnsi="Wingdings" w:hint="default"/>
      </w:rPr>
    </w:lvl>
    <w:lvl w:ilvl="3" w:tplc="04090001" w:tentative="1">
      <w:start w:val="1"/>
      <w:numFmt w:val="bullet"/>
      <w:lvlText w:val=""/>
      <w:lvlJc w:val="left"/>
      <w:pPr>
        <w:ind w:left="2729" w:hanging="360"/>
      </w:pPr>
      <w:rPr>
        <w:rFonts w:ascii="Symbol" w:hAnsi="Symbol" w:hint="default"/>
      </w:rPr>
    </w:lvl>
    <w:lvl w:ilvl="4" w:tplc="04090003" w:tentative="1">
      <w:start w:val="1"/>
      <w:numFmt w:val="bullet"/>
      <w:lvlText w:val="o"/>
      <w:lvlJc w:val="left"/>
      <w:pPr>
        <w:ind w:left="3449" w:hanging="360"/>
      </w:pPr>
      <w:rPr>
        <w:rFonts w:ascii="Courier New" w:hAnsi="Courier New" w:cs="Courier New" w:hint="default"/>
      </w:rPr>
    </w:lvl>
    <w:lvl w:ilvl="5" w:tplc="04090005" w:tentative="1">
      <w:start w:val="1"/>
      <w:numFmt w:val="bullet"/>
      <w:lvlText w:val=""/>
      <w:lvlJc w:val="left"/>
      <w:pPr>
        <w:ind w:left="4169" w:hanging="360"/>
      </w:pPr>
      <w:rPr>
        <w:rFonts w:ascii="Wingdings" w:hAnsi="Wingdings" w:hint="default"/>
      </w:rPr>
    </w:lvl>
    <w:lvl w:ilvl="6" w:tplc="04090001" w:tentative="1">
      <w:start w:val="1"/>
      <w:numFmt w:val="bullet"/>
      <w:lvlText w:val=""/>
      <w:lvlJc w:val="left"/>
      <w:pPr>
        <w:ind w:left="4889" w:hanging="360"/>
      </w:pPr>
      <w:rPr>
        <w:rFonts w:ascii="Symbol" w:hAnsi="Symbol" w:hint="default"/>
      </w:rPr>
    </w:lvl>
    <w:lvl w:ilvl="7" w:tplc="04090003" w:tentative="1">
      <w:start w:val="1"/>
      <w:numFmt w:val="bullet"/>
      <w:lvlText w:val="o"/>
      <w:lvlJc w:val="left"/>
      <w:pPr>
        <w:ind w:left="5609" w:hanging="360"/>
      </w:pPr>
      <w:rPr>
        <w:rFonts w:ascii="Courier New" w:hAnsi="Courier New" w:cs="Courier New" w:hint="default"/>
      </w:rPr>
    </w:lvl>
    <w:lvl w:ilvl="8" w:tplc="04090005" w:tentative="1">
      <w:start w:val="1"/>
      <w:numFmt w:val="bullet"/>
      <w:lvlText w:val=""/>
      <w:lvlJc w:val="left"/>
      <w:pPr>
        <w:ind w:left="6329" w:hanging="360"/>
      </w:pPr>
      <w:rPr>
        <w:rFonts w:ascii="Wingdings" w:hAnsi="Wingdings" w:hint="default"/>
      </w:rPr>
    </w:lvl>
  </w:abstractNum>
  <w:abstractNum w:abstractNumId="10" w15:restartNumberingAfterBreak="0">
    <w:nsid w:val="65012510"/>
    <w:multiLevelType w:val="hybridMultilevel"/>
    <w:tmpl w:val="33D6163A"/>
    <w:lvl w:ilvl="0" w:tplc="ADB22908">
      <w:numFmt w:val="bullet"/>
      <w:lvlText w:val="•"/>
      <w:lvlJc w:val="left"/>
      <w:pPr>
        <w:ind w:left="450" w:hanging="360"/>
      </w:pPr>
      <w:rPr>
        <w:rFonts w:ascii="Arial" w:eastAsia="Times New Roman" w:hAnsi="Arial" w:cs="Arial" w:hint="default"/>
        <w:color w:val="231F20"/>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1170" w:hanging="360"/>
      </w:pPr>
      <w:rPr>
        <w:rFonts w:ascii="Symbol" w:hAnsi="Symbol" w:hint="default"/>
      </w:rPr>
    </w:lvl>
    <w:lvl w:ilvl="4" w:tplc="04090003" w:tentative="1">
      <w:start w:val="1"/>
      <w:numFmt w:val="bullet"/>
      <w:lvlText w:val="o"/>
      <w:lvlJc w:val="left"/>
      <w:pPr>
        <w:ind w:left="189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3330" w:hanging="360"/>
      </w:pPr>
      <w:rPr>
        <w:rFonts w:ascii="Symbol" w:hAnsi="Symbol" w:hint="default"/>
      </w:rPr>
    </w:lvl>
    <w:lvl w:ilvl="7" w:tplc="04090003" w:tentative="1">
      <w:start w:val="1"/>
      <w:numFmt w:val="bullet"/>
      <w:lvlText w:val="o"/>
      <w:lvlJc w:val="left"/>
      <w:pPr>
        <w:ind w:left="4050" w:hanging="360"/>
      </w:pPr>
      <w:rPr>
        <w:rFonts w:ascii="Courier New" w:hAnsi="Courier New" w:cs="Courier New" w:hint="default"/>
      </w:rPr>
    </w:lvl>
    <w:lvl w:ilvl="8" w:tplc="04090005" w:tentative="1">
      <w:start w:val="1"/>
      <w:numFmt w:val="bullet"/>
      <w:lvlText w:val=""/>
      <w:lvlJc w:val="left"/>
      <w:pPr>
        <w:ind w:left="4770" w:hanging="360"/>
      </w:pPr>
      <w:rPr>
        <w:rFonts w:ascii="Wingdings" w:hAnsi="Wingdings" w:hint="default"/>
      </w:rPr>
    </w:lvl>
  </w:abstractNum>
  <w:abstractNum w:abstractNumId="11" w15:restartNumberingAfterBreak="0">
    <w:nsid w:val="742F7A5B"/>
    <w:multiLevelType w:val="hybridMultilevel"/>
    <w:tmpl w:val="9CA03850"/>
    <w:lvl w:ilvl="0" w:tplc="ADB22908">
      <w:numFmt w:val="bullet"/>
      <w:lvlText w:val="•"/>
      <w:lvlJc w:val="left"/>
      <w:pPr>
        <w:ind w:left="545" w:hanging="360"/>
      </w:pPr>
      <w:rPr>
        <w:rFonts w:ascii="Arial" w:eastAsia="Times New Roman" w:hAnsi="Arial" w:cs="Arial" w:hint="default"/>
        <w:color w:val="231F20"/>
      </w:rPr>
    </w:lvl>
    <w:lvl w:ilvl="1" w:tplc="04090003" w:tentative="1">
      <w:start w:val="1"/>
      <w:numFmt w:val="bullet"/>
      <w:lvlText w:val="o"/>
      <w:lvlJc w:val="left"/>
      <w:pPr>
        <w:ind w:left="-175" w:hanging="360"/>
      </w:pPr>
      <w:rPr>
        <w:rFonts w:ascii="Courier New" w:hAnsi="Courier New" w:cs="Courier New" w:hint="default"/>
      </w:rPr>
    </w:lvl>
    <w:lvl w:ilvl="2" w:tplc="04090005" w:tentative="1">
      <w:start w:val="1"/>
      <w:numFmt w:val="bullet"/>
      <w:lvlText w:val=""/>
      <w:lvlJc w:val="left"/>
      <w:pPr>
        <w:ind w:left="545" w:hanging="360"/>
      </w:pPr>
      <w:rPr>
        <w:rFonts w:ascii="Wingdings" w:hAnsi="Wingdings" w:hint="default"/>
      </w:rPr>
    </w:lvl>
    <w:lvl w:ilvl="3" w:tplc="04090001" w:tentative="1">
      <w:start w:val="1"/>
      <w:numFmt w:val="bullet"/>
      <w:lvlText w:val=""/>
      <w:lvlJc w:val="left"/>
      <w:pPr>
        <w:ind w:left="1265" w:hanging="360"/>
      </w:pPr>
      <w:rPr>
        <w:rFonts w:ascii="Symbol" w:hAnsi="Symbol" w:hint="default"/>
      </w:rPr>
    </w:lvl>
    <w:lvl w:ilvl="4" w:tplc="04090003" w:tentative="1">
      <w:start w:val="1"/>
      <w:numFmt w:val="bullet"/>
      <w:lvlText w:val="o"/>
      <w:lvlJc w:val="left"/>
      <w:pPr>
        <w:ind w:left="1985" w:hanging="360"/>
      </w:pPr>
      <w:rPr>
        <w:rFonts w:ascii="Courier New" w:hAnsi="Courier New" w:cs="Courier New" w:hint="default"/>
      </w:rPr>
    </w:lvl>
    <w:lvl w:ilvl="5" w:tplc="04090005" w:tentative="1">
      <w:start w:val="1"/>
      <w:numFmt w:val="bullet"/>
      <w:lvlText w:val=""/>
      <w:lvlJc w:val="left"/>
      <w:pPr>
        <w:ind w:left="2705" w:hanging="360"/>
      </w:pPr>
      <w:rPr>
        <w:rFonts w:ascii="Wingdings" w:hAnsi="Wingdings" w:hint="default"/>
      </w:rPr>
    </w:lvl>
    <w:lvl w:ilvl="6" w:tplc="04090001" w:tentative="1">
      <w:start w:val="1"/>
      <w:numFmt w:val="bullet"/>
      <w:lvlText w:val=""/>
      <w:lvlJc w:val="left"/>
      <w:pPr>
        <w:ind w:left="3425" w:hanging="360"/>
      </w:pPr>
      <w:rPr>
        <w:rFonts w:ascii="Symbol" w:hAnsi="Symbol" w:hint="default"/>
      </w:rPr>
    </w:lvl>
    <w:lvl w:ilvl="7" w:tplc="04090003" w:tentative="1">
      <w:start w:val="1"/>
      <w:numFmt w:val="bullet"/>
      <w:lvlText w:val="o"/>
      <w:lvlJc w:val="left"/>
      <w:pPr>
        <w:ind w:left="4145" w:hanging="360"/>
      </w:pPr>
      <w:rPr>
        <w:rFonts w:ascii="Courier New" w:hAnsi="Courier New" w:cs="Courier New" w:hint="default"/>
      </w:rPr>
    </w:lvl>
    <w:lvl w:ilvl="8" w:tplc="04090005" w:tentative="1">
      <w:start w:val="1"/>
      <w:numFmt w:val="bullet"/>
      <w:lvlText w:val=""/>
      <w:lvlJc w:val="left"/>
      <w:pPr>
        <w:ind w:left="4865" w:hanging="360"/>
      </w:pPr>
      <w:rPr>
        <w:rFonts w:ascii="Wingdings" w:hAnsi="Wingdings" w:hint="default"/>
      </w:rPr>
    </w:lvl>
  </w:abstractNum>
  <w:num w:numId="1" w16cid:durableId="1531605331">
    <w:abstractNumId w:val="8"/>
  </w:num>
  <w:num w:numId="2" w16cid:durableId="418718780">
    <w:abstractNumId w:val="9"/>
  </w:num>
  <w:num w:numId="3" w16cid:durableId="1584338429">
    <w:abstractNumId w:val="5"/>
  </w:num>
  <w:num w:numId="4" w16cid:durableId="1839729418">
    <w:abstractNumId w:val="1"/>
  </w:num>
  <w:num w:numId="5" w16cid:durableId="1766922678">
    <w:abstractNumId w:val="6"/>
  </w:num>
  <w:num w:numId="6" w16cid:durableId="210072405">
    <w:abstractNumId w:val="7"/>
  </w:num>
  <w:num w:numId="7" w16cid:durableId="495264618">
    <w:abstractNumId w:val="3"/>
  </w:num>
  <w:num w:numId="8" w16cid:durableId="182983800">
    <w:abstractNumId w:val="0"/>
  </w:num>
  <w:num w:numId="9" w16cid:durableId="1517034737">
    <w:abstractNumId w:val="2"/>
  </w:num>
  <w:num w:numId="10" w16cid:durableId="283584900">
    <w:abstractNumId w:val="11"/>
  </w:num>
  <w:num w:numId="11" w16cid:durableId="2081174282">
    <w:abstractNumId w:val="10"/>
  </w:num>
  <w:num w:numId="12" w16cid:durableId="427432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2D"/>
    <w:rsid w:val="00062906"/>
    <w:rsid w:val="00131CEB"/>
    <w:rsid w:val="001E6601"/>
    <w:rsid w:val="002B1FDE"/>
    <w:rsid w:val="00426C29"/>
    <w:rsid w:val="00535EAF"/>
    <w:rsid w:val="00573388"/>
    <w:rsid w:val="00585A81"/>
    <w:rsid w:val="005B3F01"/>
    <w:rsid w:val="005C59FB"/>
    <w:rsid w:val="005D645D"/>
    <w:rsid w:val="005E4740"/>
    <w:rsid w:val="006A0511"/>
    <w:rsid w:val="006F78BE"/>
    <w:rsid w:val="008F13D2"/>
    <w:rsid w:val="00913B8A"/>
    <w:rsid w:val="009A6BCE"/>
    <w:rsid w:val="00A24891"/>
    <w:rsid w:val="00AA30F6"/>
    <w:rsid w:val="00AA69C3"/>
    <w:rsid w:val="00AC4954"/>
    <w:rsid w:val="00AD576B"/>
    <w:rsid w:val="00B376B3"/>
    <w:rsid w:val="00CF2723"/>
    <w:rsid w:val="00D66A57"/>
    <w:rsid w:val="00DA3CE4"/>
    <w:rsid w:val="00DC722D"/>
    <w:rsid w:val="00E22C84"/>
    <w:rsid w:val="00F37FAC"/>
    <w:rsid w:val="00F83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DD40"/>
  <w15:docId w15:val="{C4CFAB37-AAD0-814C-9311-86C76F72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22D"/>
    <w:pPr>
      <w:ind w:left="720"/>
      <w:contextualSpacing/>
    </w:pPr>
  </w:style>
  <w:style w:type="paragraph" w:styleId="Header">
    <w:name w:val="header"/>
    <w:basedOn w:val="Normal"/>
    <w:link w:val="HeaderChar"/>
    <w:uiPriority w:val="99"/>
    <w:unhideWhenUsed/>
    <w:rsid w:val="005D6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45D"/>
  </w:style>
  <w:style w:type="paragraph" w:styleId="Footer">
    <w:name w:val="footer"/>
    <w:basedOn w:val="Normal"/>
    <w:link w:val="FooterChar"/>
    <w:uiPriority w:val="99"/>
    <w:unhideWhenUsed/>
    <w:rsid w:val="005D6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45D"/>
  </w:style>
  <w:style w:type="paragraph" w:styleId="BalloonText">
    <w:name w:val="Balloon Text"/>
    <w:basedOn w:val="Normal"/>
    <w:link w:val="BalloonTextChar"/>
    <w:uiPriority w:val="99"/>
    <w:semiHidden/>
    <w:unhideWhenUsed/>
    <w:rsid w:val="005D6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4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916255">
      <w:bodyDiv w:val="1"/>
      <w:marLeft w:val="0"/>
      <w:marRight w:val="0"/>
      <w:marTop w:val="0"/>
      <w:marBottom w:val="0"/>
      <w:divBdr>
        <w:top w:val="none" w:sz="0" w:space="0" w:color="auto"/>
        <w:left w:val="none" w:sz="0" w:space="0" w:color="auto"/>
        <w:bottom w:val="none" w:sz="0" w:space="0" w:color="auto"/>
        <w:right w:val="none" w:sz="0" w:space="0" w:color="auto"/>
      </w:divBdr>
      <w:divsChild>
        <w:div w:id="1295209994">
          <w:marLeft w:val="75"/>
          <w:marRight w:val="75"/>
          <w:marTop w:val="0"/>
          <w:marBottom w:val="75"/>
          <w:divBdr>
            <w:top w:val="none" w:sz="0" w:space="0" w:color="auto"/>
            <w:left w:val="none" w:sz="0" w:space="0" w:color="auto"/>
            <w:bottom w:val="none" w:sz="0" w:space="0" w:color="auto"/>
            <w:right w:val="none" w:sz="0" w:space="0" w:color="auto"/>
          </w:divBdr>
          <w:divsChild>
            <w:div w:id="1765804658">
              <w:marLeft w:val="0"/>
              <w:marRight w:val="0"/>
              <w:marTop w:val="0"/>
              <w:marBottom w:val="0"/>
              <w:divBdr>
                <w:top w:val="single" w:sz="2" w:space="0" w:color="F0F0F0"/>
                <w:left w:val="single" w:sz="2" w:space="0" w:color="F0F0F0"/>
                <w:bottom w:val="single" w:sz="2" w:space="0" w:color="F0F0F0"/>
                <w:right w:val="single" w:sz="2" w:space="0" w:color="F0F0F0"/>
              </w:divBdr>
              <w:divsChild>
                <w:div w:id="1532452900">
                  <w:marLeft w:val="0"/>
                  <w:marRight w:val="0"/>
                  <w:marTop w:val="0"/>
                  <w:marBottom w:val="0"/>
                  <w:divBdr>
                    <w:top w:val="none" w:sz="0" w:space="0" w:color="auto"/>
                    <w:left w:val="none" w:sz="0" w:space="0" w:color="auto"/>
                    <w:bottom w:val="none" w:sz="0" w:space="0" w:color="auto"/>
                    <w:right w:val="none" w:sz="0" w:space="0" w:color="auto"/>
                  </w:divBdr>
                  <w:divsChild>
                    <w:div w:id="296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77954">
      <w:bodyDiv w:val="1"/>
      <w:marLeft w:val="0"/>
      <w:marRight w:val="0"/>
      <w:marTop w:val="0"/>
      <w:marBottom w:val="0"/>
      <w:divBdr>
        <w:top w:val="none" w:sz="0" w:space="0" w:color="auto"/>
        <w:left w:val="none" w:sz="0" w:space="0" w:color="auto"/>
        <w:bottom w:val="none" w:sz="0" w:space="0" w:color="auto"/>
        <w:right w:val="none" w:sz="0" w:space="0" w:color="auto"/>
      </w:divBdr>
      <w:divsChild>
        <w:div w:id="1991327618">
          <w:marLeft w:val="150"/>
          <w:marRight w:val="150"/>
          <w:marTop w:val="0"/>
          <w:marBottom w:val="150"/>
          <w:divBdr>
            <w:top w:val="none" w:sz="0" w:space="0" w:color="auto"/>
            <w:left w:val="none" w:sz="0" w:space="0" w:color="auto"/>
            <w:bottom w:val="none" w:sz="0" w:space="0" w:color="auto"/>
            <w:right w:val="none" w:sz="0" w:space="0" w:color="auto"/>
          </w:divBdr>
          <w:divsChild>
            <w:div w:id="2052680938">
              <w:marLeft w:val="0"/>
              <w:marRight w:val="0"/>
              <w:marTop w:val="0"/>
              <w:marBottom w:val="0"/>
              <w:divBdr>
                <w:top w:val="none" w:sz="0" w:space="0" w:color="auto"/>
                <w:left w:val="none" w:sz="0" w:space="0" w:color="auto"/>
                <w:bottom w:val="none" w:sz="0" w:space="0" w:color="auto"/>
                <w:right w:val="none" w:sz="0" w:space="0" w:color="auto"/>
              </w:divBdr>
              <w:divsChild>
                <w:div w:id="1433622374">
                  <w:marLeft w:val="0"/>
                  <w:marRight w:val="0"/>
                  <w:marTop w:val="0"/>
                  <w:marBottom w:val="0"/>
                  <w:divBdr>
                    <w:top w:val="none" w:sz="0" w:space="0" w:color="auto"/>
                    <w:left w:val="none" w:sz="0" w:space="0" w:color="auto"/>
                    <w:bottom w:val="none" w:sz="0" w:space="0" w:color="auto"/>
                    <w:right w:val="none" w:sz="0" w:space="0" w:color="auto"/>
                  </w:divBdr>
                  <w:divsChild>
                    <w:div w:id="1367481465">
                      <w:marLeft w:val="0"/>
                      <w:marRight w:val="0"/>
                      <w:marTop w:val="0"/>
                      <w:marBottom w:val="0"/>
                      <w:divBdr>
                        <w:top w:val="none" w:sz="0" w:space="0" w:color="auto"/>
                        <w:left w:val="none" w:sz="0" w:space="0" w:color="auto"/>
                        <w:bottom w:val="none" w:sz="0" w:space="0" w:color="auto"/>
                        <w:right w:val="none" w:sz="0" w:space="0" w:color="auto"/>
                      </w:divBdr>
                      <w:divsChild>
                        <w:div w:id="1179540221">
                          <w:marLeft w:val="0"/>
                          <w:marRight w:val="0"/>
                          <w:marTop w:val="0"/>
                          <w:marBottom w:val="0"/>
                          <w:divBdr>
                            <w:top w:val="single" w:sz="6" w:space="0" w:color="F0F0F0"/>
                            <w:left w:val="single" w:sz="6" w:space="0" w:color="F0F0F0"/>
                            <w:bottom w:val="single" w:sz="6" w:space="0" w:color="F0F0F0"/>
                            <w:right w:val="single" w:sz="6" w:space="0" w:color="F0F0F0"/>
                          </w:divBdr>
                          <w:divsChild>
                            <w:div w:id="889849875">
                              <w:marLeft w:val="0"/>
                              <w:marRight w:val="0"/>
                              <w:marTop w:val="0"/>
                              <w:marBottom w:val="0"/>
                              <w:divBdr>
                                <w:top w:val="none" w:sz="0" w:space="0" w:color="auto"/>
                                <w:left w:val="none" w:sz="0" w:space="0" w:color="auto"/>
                                <w:bottom w:val="none" w:sz="0" w:space="0" w:color="auto"/>
                                <w:right w:val="none" w:sz="0" w:space="0" w:color="auto"/>
                              </w:divBdr>
                              <w:divsChild>
                                <w:div w:id="6994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103E339AD341E1808199E0C40B87D8"/>
        <w:category>
          <w:name w:val="General"/>
          <w:gallery w:val="placeholder"/>
        </w:category>
        <w:types>
          <w:type w:val="bbPlcHdr"/>
        </w:types>
        <w:behaviors>
          <w:behavior w:val="content"/>
        </w:behaviors>
        <w:guid w:val="{1CFD74CB-6466-4A20-B940-F651FC1CE27B}"/>
      </w:docPartPr>
      <w:docPartBody>
        <w:p w:rsidR="0038341D" w:rsidRDefault="00340DEF" w:rsidP="00340DEF">
          <w:pPr>
            <w:pStyle w:val="AF103E339AD341E1808199E0C40B87D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40DEF"/>
    <w:rsid w:val="00340DEF"/>
    <w:rsid w:val="0038341D"/>
    <w:rsid w:val="00A10613"/>
    <w:rsid w:val="00D13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103E339AD341E1808199E0C40B87D8">
    <w:name w:val="AF103E339AD341E1808199E0C40B87D8"/>
    <w:rsid w:val="00340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5A8C5-0417-49F1-A1EB-D3EF5F36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PLAN FOR COMMUNITY CENTER PROGRAMMING</dc:title>
  <dc:creator>Michelle</dc:creator>
  <cp:lastModifiedBy>Dagmar Shupe</cp:lastModifiedBy>
  <cp:revision>2</cp:revision>
  <dcterms:created xsi:type="dcterms:W3CDTF">2023-08-07T15:08:00Z</dcterms:created>
  <dcterms:modified xsi:type="dcterms:W3CDTF">2023-08-07T15:08:00Z</dcterms:modified>
</cp:coreProperties>
</file>